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2A645B" w14:textId="77777777" w:rsidR="001F2BD4" w:rsidRPr="00E93FAE" w:rsidRDefault="001F2BD4" w:rsidP="001F2BD4">
      <w:pPr>
        <w:jc w:val="center"/>
        <w:rPr>
          <w:rFonts w:ascii="Cambria" w:hAnsi="Cambria"/>
        </w:rPr>
      </w:pPr>
      <w:r w:rsidRPr="00E93FAE">
        <w:rPr>
          <w:rFonts w:ascii="Cambria" w:hAnsi="Cambria"/>
        </w:rPr>
        <w:t xml:space="preserve">HISTORY 341 – THE AMERICAN EXPERIENCE: </w:t>
      </w:r>
    </w:p>
    <w:p w14:paraId="755894A7" w14:textId="77777777" w:rsidR="00814346" w:rsidRPr="00E93FAE" w:rsidRDefault="001F2BD4" w:rsidP="001F2BD4">
      <w:pPr>
        <w:jc w:val="center"/>
        <w:rPr>
          <w:rFonts w:ascii="Cambria" w:hAnsi="Cambria"/>
        </w:rPr>
      </w:pPr>
      <w:r w:rsidRPr="00E93FAE">
        <w:rPr>
          <w:rFonts w:ascii="Cambria" w:hAnsi="Cambria"/>
        </w:rPr>
        <w:t>SPACE AND PLACE IN AMERICAN MUSIC</w:t>
      </w:r>
    </w:p>
    <w:p w14:paraId="624BC134" w14:textId="77777777" w:rsidR="001F2BD4" w:rsidRPr="00E93FAE" w:rsidRDefault="001F2BD4" w:rsidP="001F2BD4">
      <w:pPr>
        <w:rPr>
          <w:rFonts w:ascii="Cambria" w:hAnsi="Cambria"/>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148"/>
        <w:gridCol w:w="5148"/>
      </w:tblGrid>
      <w:tr w:rsidR="001311BD" w:rsidRPr="001311BD" w14:paraId="0FD8E712" w14:textId="77777777" w:rsidTr="001311BD">
        <w:tc>
          <w:tcPr>
            <w:tcW w:w="5148" w:type="dxa"/>
          </w:tcPr>
          <w:p w14:paraId="2565C991" w14:textId="77777777" w:rsidR="001311BD" w:rsidRPr="001311BD" w:rsidRDefault="001311BD" w:rsidP="005A316F">
            <w:pPr>
              <w:rPr>
                <w:rFonts w:ascii="Cambria" w:hAnsi="Cambria"/>
              </w:rPr>
            </w:pPr>
            <w:r w:rsidRPr="001311BD">
              <w:rPr>
                <w:rFonts w:ascii="Cambria" w:hAnsi="Cambria"/>
              </w:rPr>
              <w:t>Professor: Dr. Kyle Riismandel</w:t>
            </w:r>
          </w:p>
        </w:tc>
        <w:tc>
          <w:tcPr>
            <w:tcW w:w="5148" w:type="dxa"/>
          </w:tcPr>
          <w:p w14:paraId="4CF28B5A" w14:textId="388428F2" w:rsidR="001311BD" w:rsidRPr="001311BD" w:rsidRDefault="001311BD" w:rsidP="005A316F">
            <w:pPr>
              <w:rPr>
                <w:rFonts w:ascii="Cambria" w:hAnsi="Cambria"/>
              </w:rPr>
            </w:pPr>
            <w:r w:rsidRPr="001311BD">
              <w:rPr>
                <w:rFonts w:ascii="Cambria" w:hAnsi="Cambria"/>
              </w:rPr>
              <w:t xml:space="preserve">Contact: </w:t>
            </w:r>
            <w:hyperlink r:id="rId7" w:history="1">
              <w:r w:rsidRPr="001311BD">
                <w:rPr>
                  <w:rStyle w:val="Hyperlink"/>
                  <w:rFonts w:ascii="Cambria" w:hAnsi="Cambria"/>
                </w:rPr>
                <w:t>kriis@njit.edu/973-596-3379</w:t>
              </w:r>
            </w:hyperlink>
          </w:p>
        </w:tc>
      </w:tr>
      <w:tr w:rsidR="001311BD" w:rsidRPr="001311BD" w14:paraId="7BE8BEB8" w14:textId="77777777" w:rsidTr="001311BD">
        <w:tc>
          <w:tcPr>
            <w:tcW w:w="5148" w:type="dxa"/>
          </w:tcPr>
          <w:p w14:paraId="0F255C2F" w14:textId="77777777" w:rsidR="001311BD" w:rsidRPr="001311BD" w:rsidRDefault="001311BD" w:rsidP="005A316F">
            <w:pPr>
              <w:rPr>
                <w:rFonts w:ascii="Cambria" w:hAnsi="Cambria"/>
              </w:rPr>
            </w:pPr>
            <w:r w:rsidRPr="001311BD">
              <w:rPr>
                <w:rFonts w:ascii="Cambria" w:hAnsi="Cambria"/>
              </w:rPr>
              <w:t>Time: Monday, 6-9PM</w:t>
            </w:r>
          </w:p>
        </w:tc>
        <w:tc>
          <w:tcPr>
            <w:tcW w:w="5148" w:type="dxa"/>
          </w:tcPr>
          <w:p w14:paraId="274E24DB" w14:textId="77777777" w:rsidR="001311BD" w:rsidRPr="001311BD" w:rsidRDefault="001311BD" w:rsidP="005A316F">
            <w:pPr>
              <w:rPr>
                <w:rFonts w:ascii="Cambria" w:hAnsi="Cambria"/>
              </w:rPr>
            </w:pPr>
            <w:r w:rsidRPr="001311BD">
              <w:rPr>
                <w:rFonts w:ascii="Cambria" w:hAnsi="Cambria"/>
              </w:rPr>
              <w:t>Office Hours: Monday 3-5</w:t>
            </w:r>
          </w:p>
        </w:tc>
      </w:tr>
      <w:tr w:rsidR="001311BD" w:rsidRPr="001311BD" w14:paraId="02A6B6A4" w14:textId="77777777" w:rsidTr="001311BD">
        <w:tc>
          <w:tcPr>
            <w:tcW w:w="5148" w:type="dxa"/>
          </w:tcPr>
          <w:p w14:paraId="2AE99EE4" w14:textId="42F83E57" w:rsidR="001311BD" w:rsidRPr="001311BD" w:rsidRDefault="001311BD" w:rsidP="001311BD">
            <w:pPr>
              <w:rPr>
                <w:rFonts w:ascii="Cambria" w:hAnsi="Cambria"/>
              </w:rPr>
            </w:pPr>
            <w:r w:rsidRPr="001311BD">
              <w:rPr>
                <w:rFonts w:ascii="Cambria" w:hAnsi="Cambria"/>
              </w:rPr>
              <w:t>Classroom: Cullimore Hall 111</w:t>
            </w:r>
            <w:r>
              <w:rPr>
                <w:rFonts w:ascii="Cambria" w:hAnsi="Cambria"/>
              </w:rPr>
              <w:t xml:space="preserve"> </w:t>
            </w:r>
          </w:p>
        </w:tc>
        <w:tc>
          <w:tcPr>
            <w:tcW w:w="5148" w:type="dxa"/>
          </w:tcPr>
          <w:p w14:paraId="5F816904" w14:textId="77777777" w:rsidR="001311BD" w:rsidRPr="001311BD" w:rsidRDefault="001311BD" w:rsidP="005A316F">
            <w:pPr>
              <w:rPr>
                <w:rFonts w:ascii="Cambria" w:hAnsi="Cambria"/>
              </w:rPr>
            </w:pPr>
          </w:p>
        </w:tc>
      </w:tr>
    </w:tbl>
    <w:p w14:paraId="70EC9D46" w14:textId="77777777" w:rsidR="001F2BD4" w:rsidRPr="00E93FAE" w:rsidRDefault="001F2BD4" w:rsidP="001F2BD4">
      <w:pPr>
        <w:rPr>
          <w:rFonts w:ascii="Cambria" w:hAnsi="Cambria"/>
        </w:rPr>
      </w:pPr>
    </w:p>
    <w:p w14:paraId="405A67FD" w14:textId="77777777" w:rsidR="001F2BD4" w:rsidRPr="00E93FAE" w:rsidRDefault="001F2BD4" w:rsidP="001F2BD4">
      <w:pPr>
        <w:rPr>
          <w:rFonts w:ascii="Cambria" w:hAnsi="Cambria"/>
          <w:b/>
          <w:u w:val="single"/>
        </w:rPr>
      </w:pPr>
      <w:r w:rsidRPr="00E93FAE">
        <w:rPr>
          <w:rFonts w:ascii="Cambria" w:hAnsi="Cambria"/>
          <w:b/>
          <w:u w:val="single"/>
        </w:rPr>
        <w:t>Course Description:</w:t>
      </w:r>
    </w:p>
    <w:p w14:paraId="67541B91" w14:textId="0B7A9B5C" w:rsidR="001F2BD4" w:rsidRPr="00E93FAE" w:rsidRDefault="001F2BD4" w:rsidP="001F2BD4">
      <w:pPr>
        <w:rPr>
          <w:rFonts w:ascii="Cambria" w:hAnsi="Cambria"/>
        </w:rPr>
      </w:pPr>
      <w:r w:rsidRPr="00E93FAE">
        <w:rPr>
          <w:rFonts w:ascii="Cambria" w:hAnsi="Cambria"/>
        </w:rPr>
        <w:t>In this class, we will take an interdisciplinary approach to the study of space, place, and culture in late 20</w:t>
      </w:r>
      <w:r w:rsidRPr="00E93FAE">
        <w:rPr>
          <w:rFonts w:ascii="Cambria" w:hAnsi="Cambria"/>
          <w:vertAlign w:val="superscript"/>
        </w:rPr>
        <w:t>th</w:t>
      </w:r>
      <w:r w:rsidRPr="00E93FAE">
        <w:rPr>
          <w:rFonts w:ascii="Cambria" w:hAnsi="Cambria"/>
        </w:rPr>
        <w:t xml:space="preserve"> century urban America. In particular, we will be focusing on the co-constitutive </w:t>
      </w:r>
      <w:r w:rsidR="001311BD">
        <w:rPr>
          <w:rFonts w:ascii="Cambria" w:hAnsi="Cambria"/>
        </w:rPr>
        <w:t>r</w:t>
      </w:r>
      <w:r w:rsidRPr="00E93FAE">
        <w:rPr>
          <w:rFonts w:ascii="Cambria" w:hAnsi="Cambria"/>
        </w:rPr>
        <w:t xml:space="preserve">elationship of musical forms and scenes with their home cities. </w:t>
      </w:r>
    </w:p>
    <w:p w14:paraId="20B26E88" w14:textId="56E01441" w:rsidR="001F2BD4" w:rsidRPr="00E93FAE" w:rsidRDefault="001F2BD4" w:rsidP="001F2BD4">
      <w:pPr>
        <w:rPr>
          <w:rFonts w:ascii="Cambria" w:hAnsi="Cambria"/>
        </w:rPr>
      </w:pPr>
      <w:r w:rsidRPr="00E93FAE">
        <w:rPr>
          <w:rFonts w:ascii="Cambria" w:hAnsi="Cambria"/>
        </w:rPr>
        <w:t>Though we will be looking at individual scenes and distinct pla</w:t>
      </w:r>
      <w:r w:rsidR="00901A46" w:rsidRPr="00E93FAE">
        <w:rPr>
          <w:rFonts w:ascii="Cambria" w:hAnsi="Cambria"/>
        </w:rPr>
        <w:t>ces, we will also consider the broader implications of</w:t>
      </w:r>
      <w:r w:rsidRPr="00E93FAE">
        <w:rPr>
          <w:rFonts w:ascii="Cambria" w:hAnsi="Cambria"/>
        </w:rPr>
        <w:t xml:space="preserve"> representation</w:t>
      </w:r>
      <w:r w:rsidR="00901A46" w:rsidRPr="00E93FAE">
        <w:rPr>
          <w:rFonts w:ascii="Cambria" w:hAnsi="Cambria"/>
        </w:rPr>
        <w:t xml:space="preserve"> particularly with regard to race, class and gender as well as formal and informal regulation and othe</w:t>
      </w:r>
      <w:r w:rsidR="000A44A2" w:rsidRPr="00E93FAE">
        <w:rPr>
          <w:rFonts w:ascii="Cambria" w:hAnsi="Cambria"/>
        </w:rPr>
        <w:t>r relationships of power within space.</w:t>
      </w:r>
      <w:r w:rsidR="00901A46" w:rsidRPr="00E93FAE">
        <w:rPr>
          <w:rFonts w:ascii="Cambria" w:hAnsi="Cambria"/>
        </w:rPr>
        <w:t xml:space="preserve"> </w:t>
      </w:r>
    </w:p>
    <w:p w14:paraId="78471D9C" w14:textId="77777777" w:rsidR="001F2BD4" w:rsidRPr="00E93FAE" w:rsidRDefault="001F2BD4" w:rsidP="001F2BD4">
      <w:pPr>
        <w:rPr>
          <w:rFonts w:ascii="Cambria" w:hAnsi="Cambria"/>
        </w:rPr>
      </w:pPr>
    </w:p>
    <w:p w14:paraId="5B47F171" w14:textId="77777777" w:rsidR="001F2BD4" w:rsidRPr="00E93FAE" w:rsidRDefault="001F2BD4" w:rsidP="001F2BD4">
      <w:pPr>
        <w:rPr>
          <w:rFonts w:ascii="Cambria" w:hAnsi="Cambria"/>
        </w:rPr>
      </w:pPr>
      <w:r w:rsidRPr="00E93FAE">
        <w:rPr>
          <w:rFonts w:ascii="Cambria" w:hAnsi="Cambria"/>
        </w:rPr>
        <w:t>The course will be divided into four units:</w:t>
      </w:r>
    </w:p>
    <w:p w14:paraId="72065AFB" w14:textId="77777777" w:rsidR="001F2BD4" w:rsidRPr="00E93FAE" w:rsidRDefault="001F2BD4" w:rsidP="001F2BD4">
      <w:pPr>
        <w:rPr>
          <w:rFonts w:ascii="Cambria" w:hAnsi="Cambria"/>
        </w:rPr>
      </w:pPr>
      <w:r w:rsidRPr="00E93FAE">
        <w:rPr>
          <w:rFonts w:ascii="Cambria" w:hAnsi="Cambria"/>
        </w:rPr>
        <w:t>Hip-hop in the South Bronx, 1976-1984</w:t>
      </w:r>
    </w:p>
    <w:p w14:paraId="78DD54B4" w14:textId="77777777" w:rsidR="001F2BD4" w:rsidRPr="00E93FAE" w:rsidRDefault="001F2BD4" w:rsidP="001F2BD4">
      <w:pPr>
        <w:rPr>
          <w:rFonts w:ascii="Cambria" w:hAnsi="Cambria"/>
        </w:rPr>
      </w:pPr>
      <w:r w:rsidRPr="00E93FAE">
        <w:rPr>
          <w:rFonts w:ascii="Cambria" w:hAnsi="Cambria"/>
        </w:rPr>
        <w:t>Hardcore punk in suburban Los Angeles, 1976-1984</w:t>
      </w:r>
    </w:p>
    <w:p w14:paraId="5E07719A" w14:textId="77777777" w:rsidR="001F2BD4" w:rsidRPr="00E93FAE" w:rsidRDefault="001F2BD4" w:rsidP="001F2BD4">
      <w:pPr>
        <w:rPr>
          <w:rFonts w:ascii="Cambria" w:hAnsi="Cambria"/>
        </w:rPr>
      </w:pPr>
      <w:r w:rsidRPr="00E93FAE">
        <w:rPr>
          <w:rFonts w:ascii="Cambria" w:hAnsi="Cambria"/>
        </w:rPr>
        <w:t>Gangsta rap in Los Angeles, 1988-1994</w:t>
      </w:r>
    </w:p>
    <w:p w14:paraId="5E9E16A8" w14:textId="00BE9219" w:rsidR="001F2BD4" w:rsidRPr="00E93FAE" w:rsidRDefault="00BE5AB6" w:rsidP="001F2BD4">
      <w:pPr>
        <w:rPr>
          <w:rFonts w:ascii="Cambria" w:hAnsi="Cambria"/>
        </w:rPr>
      </w:pPr>
      <w:r w:rsidRPr="00E93FAE">
        <w:rPr>
          <w:rFonts w:ascii="Cambria" w:hAnsi="Cambria"/>
        </w:rPr>
        <w:t>Grunge in Seattle, 1988</w:t>
      </w:r>
      <w:r w:rsidR="001F2BD4" w:rsidRPr="00E93FAE">
        <w:rPr>
          <w:rFonts w:ascii="Cambria" w:hAnsi="Cambria"/>
        </w:rPr>
        <w:t>-1994</w:t>
      </w:r>
    </w:p>
    <w:p w14:paraId="71D81294" w14:textId="77777777" w:rsidR="001F2BD4" w:rsidRDefault="001F2BD4" w:rsidP="001F2BD4">
      <w:pPr>
        <w:rPr>
          <w:rFonts w:ascii="Cambria" w:hAnsi="Cambria"/>
        </w:rPr>
      </w:pPr>
    </w:p>
    <w:p w14:paraId="3F8FD421" w14:textId="77777777" w:rsidR="002204C1" w:rsidRDefault="002204C1" w:rsidP="002204C1">
      <w:pPr>
        <w:rPr>
          <w:rFonts w:ascii="Cambria" w:hAnsi="Cambria" w:cs="Times New Roman"/>
          <w:b/>
          <w:color w:val="000000"/>
          <w:u w:val="single"/>
        </w:rPr>
      </w:pPr>
      <w:r>
        <w:rPr>
          <w:rFonts w:ascii="Cambria" w:hAnsi="Cambria" w:cs="Times New Roman"/>
          <w:b/>
          <w:color w:val="000000"/>
          <w:u w:val="single"/>
        </w:rPr>
        <w:t>Course Goals and Assessments</w:t>
      </w:r>
    </w:p>
    <w:p w14:paraId="0BC9CF88" w14:textId="77777777" w:rsidR="002204C1" w:rsidRPr="006F6C4F" w:rsidRDefault="002204C1" w:rsidP="002204C1">
      <w:pPr>
        <w:rPr>
          <w:b/>
        </w:rPr>
      </w:pPr>
      <w:r>
        <w:rPr>
          <w:b/>
        </w:rPr>
        <w:t>S</w:t>
      </w:r>
      <w:r w:rsidRPr="006F6C4F">
        <w:rPr>
          <w:b/>
        </w:rPr>
        <w:t>tudents will:</w:t>
      </w:r>
    </w:p>
    <w:tbl>
      <w:tblPr>
        <w:tblStyle w:val="TableGrid"/>
        <w:tblW w:w="5000" w:type="pct"/>
        <w:tblLook w:val="04A0" w:firstRow="1" w:lastRow="0" w:firstColumn="1" w:lastColumn="0" w:noHBand="0" w:noVBand="1"/>
      </w:tblPr>
      <w:tblGrid>
        <w:gridCol w:w="4788"/>
        <w:gridCol w:w="5508"/>
      </w:tblGrid>
      <w:tr w:rsidR="002204C1" w14:paraId="2A94A16F" w14:textId="77777777" w:rsidTr="005343F0">
        <w:tc>
          <w:tcPr>
            <w:tcW w:w="4788" w:type="dxa"/>
          </w:tcPr>
          <w:p w14:paraId="582B4A34" w14:textId="77777777" w:rsidR="002204C1" w:rsidRDefault="002204C1" w:rsidP="00705C6A">
            <w:r>
              <w:t>Understand the 'production' of urban space through the legal process, media narratives, and cultural representations</w:t>
            </w:r>
          </w:p>
          <w:p w14:paraId="0FCA96C4" w14:textId="77777777" w:rsidR="002204C1" w:rsidRDefault="002204C1" w:rsidP="00705C6A"/>
        </w:tc>
        <w:tc>
          <w:tcPr>
            <w:tcW w:w="5508" w:type="dxa"/>
          </w:tcPr>
          <w:p w14:paraId="6A06A9ED" w14:textId="77777777" w:rsidR="002204C1" w:rsidRDefault="002204C1" w:rsidP="00705C6A">
            <w:r>
              <w:t>Lecture</w:t>
            </w:r>
          </w:p>
          <w:p w14:paraId="1CB1E94D" w14:textId="77777777" w:rsidR="002204C1" w:rsidRDefault="002204C1" w:rsidP="00705C6A">
            <w:r>
              <w:t>Primary and Secondary Readings</w:t>
            </w:r>
          </w:p>
          <w:p w14:paraId="705000A4" w14:textId="77777777" w:rsidR="002204C1" w:rsidRDefault="002204C1" w:rsidP="00705C6A">
            <w:r>
              <w:t>Discussion</w:t>
            </w:r>
          </w:p>
          <w:p w14:paraId="48359355" w14:textId="77777777" w:rsidR="002204C1" w:rsidRDefault="002204C1" w:rsidP="00705C6A">
            <w:r>
              <w:t>Exams</w:t>
            </w:r>
          </w:p>
          <w:p w14:paraId="4A61F22E" w14:textId="77777777" w:rsidR="002204C1" w:rsidRDefault="002204C1" w:rsidP="00705C6A">
            <w:r>
              <w:t>Paper Assignment</w:t>
            </w:r>
          </w:p>
        </w:tc>
      </w:tr>
      <w:tr w:rsidR="002204C1" w14:paraId="4551360C" w14:textId="77777777" w:rsidTr="005343F0">
        <w:tc>
          <w:tcPr>
            <w:tcW w:w="4788" w:type="dxa"/>
          </w:tcPr>
          <w:p w14:paraId="2301E72F" w14:textId="34E2AD99" w:rsidR="002204C1" w:rsidRDefault="002204C1" w:rsidP="00705C6A">
            <w:r>
              <w:t xml:space="preserve">Understand the origins, histories, and </w:t>
            </w:r>
            <w:r w:rsidR="005343F0">
              <w:t>repercussions</w:t>
            </w:r>
            <w:r>
              <w:t xml:space="preserve"> of popular music scenes in American cities</w:t>
            </w:r>
          </w:p>
          <w:p w14:paraId="1B0EB0F8" w14:textId="77777777" w:rsidR="002204C1" w:rsidRDefault="002204C1" w:rsidP="00705C6A"/>
        </w:tc>
        <w:tc>
          <w:tcPr>
            <w:tcW w:w="5508" w:type="dxa"/>
          </w:tcPr>
          <w:p w14:paraId="1DA7EB18" w14:textId="77777777" w:rsidR="002204C1" w:rsidRDefault="002204C1" w:rsidP="00705C6A">
            <w:r>
              <w:t>Lecture</w:t>
            </w:r>
          </w:p>
          <w:p w14:paraId="4DF2B8C2" w14:textId="77777777" w:rsidR="002204C1" w:rsidRDefault="002204C1" w:rsidP="00705C6A">
            <w:r>
              <w:t>Primary and Secondary Readings</w:t>
            </w:r>
          </w:p>
          <w:p w14:paraId="73A6B76D" w14:textId="77777777" w:rsidR="002204C1" w:rsidRDefault="002204C1" w:rsidP="00705C6A">
            <w:r>
              <w:t>Discussion</w:t>
            </w:r>
          </w:p>
          <w:p w14:paraId="5DD7BF57" w14:textId="77777777" w:rsidR="002204C1" w:rsidRDefault="002204C1" w:rsidP="00705C6A">
            <w:r>
              <w:t>Exams</w:t>
            </w:r>
          </w:p>
          <w:p w14:paraId="38D4586E" w14:textId="77777777" w:rsidR="002204C1" w:rsidRDefault="002204C1" w:rsidP="00705C6A">
            <w:r>
              <w:t>Paper Assignment</w:t>
            </w:r>
          </w:p>
        </w:tc>
      </w:tr>
      <w:tr w:rsidR="002204C1" w14:paraId="540E1C70" w14:textId="77777777" w:rsidTr="005343F0">
        <w:tc>
          <w:tcPr>
            <w:tcW w:w="4788" w:type="dxa"/>
          </w:tcPr>
          <w:p w14:paraId="57934C24" w14:textId="77777777" w:rsidR="002204C1" w:rsidRDefault="002204C1" w:rsidP="00705C6A">
            <w:r>
              <w:t>Practice the skills necessary to analyze, discuss, and write about primary and secondary sources related to the study of American cities and American culture</w:t>
            </w:r>
          </w:p>
          <w:p w14:paraId="48DCDC7E" w14:textId="77777777" w:rsidR="002204C1" w:rsidRDefault="002204C1" w:rsidP="00705C6A"/>
        </w:tc>
        <w:tc>
          <w:tcPr>
            <w:tcW w:w="5508" w:type="dxa"/>
          </w:tcPr>
          <w:p w14:paraId="5C039853" w14:textId="77777777" w:rsidR="002204C1" w:rsidRDefault="002204C1" w:rsidP="00705C6A">
            <w:r>
              <w:t>Lecture</w:t>
            </w:r>
          </w:p>
          <w:p w14:paraId="10F79E18" w14:textId="77777777" w:rsidR="002204C1" w:rsidRDefault="002204C1" w:rsidP="00705C6A">
            <w:r>
              <w:t>Primary and Secondary Readings</w:t>
            </w:r>
          </w:p>
          <w:p w14:paraId="0678AE74" w14:textId="77777777" w:rsidR="002204C1" w:rsidRDefault="002204C1" w:rsidP="00705C6A">
            <w:r>
              <w:t>Discussion</w:t>
            </w:r>
          </w:p>
          <w:p w14:paraId="5EC9404D" w14:textId="77777777" w:rsidR="002204C1" w:rsidRDefault="002204C1" w:rsidP="00705C6A">
            <w:r>
              <w:t>Exams</w:t>
            </w:r>
          </w:p>
          <w:p w14:paraId="69B4B199" w14:textId="77777777" w:rsidR="002204C1" w:rsidRDefault="002204C1" w:rsidP="00705C6A">
            <w:r>
              <w:t>Paper Assignment</w:t>
            </w:r>
          </w:p>
        </w:tc>
      </w:tr>
    </w:tbl>
    <w:p w14:paraId="68A93CD6" w14:textId="77777777" w:rsidR="002204C1" w:rsidRPr="00E93FAE" w:rsidRDefault="002204C1" w:rsidP="001F2BD4">
      <w:pPr>
        <w:rPr>
          <w:rFonts w:ascii="Cambria" w:hAnsi="Cambria"/>
        </w:rPr>
      </w:pPr>
    </w:p>
    <w:p w14:paraId="2845A416" w14:textId="5140C457" w:rsidR="005960D8" w:rsidRPr="00BB3B11" w:rsidRDefault="00E102BA" w:rsidP="001311BD">
      <w:pPr>
        <w:spacing w:after="120"/>
        <w:rPr>
          <w:rFonts w:ascii="Cambria" w:hAnsi="Cambria" w:cs="Times New Roman"/>
        </w:rPr>
      </w:pPr>
      <w:r w:rsidRPr="00E93FAE">
        <w:rPr>
          <w:rFonts w:ascii="Cambria" w:hAnsi="Cambria" w:cs="Times New Roman"/>
          <w:b/>
          <w:color w:val="000000"/>
          <w:u w:val="single"/>
        </w:rPr>
        <w:t>COURSE TEXTS</w:t>
      </w:r>
      <w:r w:rsidRPr="00E93FAE">
        <w:rPr>
          <w:rFonts w:ascii="Cambria" w:hAnsi="Cambria" w:cs="Times New Roman"/>
          <w:b/>
          <w:color w:val="000000"/>
          <w:u w:val="single"/>
        </w:rPr>
        <w:br/>
      </w:r>
      <w:r w:rsidRPr="00E93FAE">
        <w:rPr>
          <w:rFonts w:ascii="Cambria" w:hAnsi="Cambria" w:cs="Times New Roman"/>
          <w:color w:val="000000"/>
        </w:rPr>
        <w:t xml:space="preserve">All course readings are available via </w:t>
      </w:r>
      <w:hyperlink r:id="rId8" w:history="1">
        <w:r w:rsidRPr="00E93FAE">
          <w:rPr>
            <w:rStyle w:val="Hyperlink"/>
            <w:rFonts w:ascii="Cambria" w:hAnsi="Cambria" w:cs="Times New Roman"/>
          </w:rPr>
          <w:t>moodle.njit.edu</w:t>
        </w:r>
      </w:hyperlink>
      <w:r w:rsidRPr="00E93FAE">
        <w:rPr>
          <w:rFonts w:ascii="Cambria" w:hAnsi="Cambria" w:cs="Times New Roman"/>
        </w:rPr>
        <w:t xml:space="preserve">. </w:t>
      </w:r>
      <w:r w:rsidRPr="004C65E6">
        <w:rPr>
          <w:rFonts w:ascii="Cambria" w:hAnsi="Cambria" w:cs="Times New Roman"/>
          <w:b/>
        </w:rPr>
        <w:t>Please bring all readings to class</w:t>
      </w:r>
      <w:r w:rsidRPr="00E93FAE">
        <w:rPr>
          <w:rFonts w:ascii="Cambria" w:hAnsi="Cambria" w:cs="Times New Roman"/>
        </w:rPr>
        <w:t xml:space="preserve">. </w:t>
      </w:r>
      <w:r w:rsidR="00BB3B11">
        <w:rPr>
          <w:rFonts w:ascii="Cambria" w:hAnsi="Cambria"/>
        </w:rPr>
        <w:t xml:space="preserve">This course will also require you to sign-up for a free Spotify account. I will be posting playlists that will help form the basis for discussion and other assignments. </w:t>
      </w:r>
      <w:r w:rsidR="002B5CA3">
        <w:rPr>
          <w:rFonts w:ascii="Cambria" w:hAnsi="Cambria"/>
        </w:rPr>
        <w:t xml:space="preserve">You should follow my account - </w:t>
      </w:r>
      <w:proofErr w:type="spellStart"/>
      <w:r w:rsidR="005960D8">
        <w:rPr>
          <w:rFonts w:ascii="Cambria" w:hAnsi="Cambria"/>
        </w:rPr>
        <w:t>profriismandel</w:t>
      </w:r>
      <w:proofErr w:type="spellEnd"/>
      <w:r w:rsidR="005960D8">
        <w:rPr>
          <w:rFonts w:ascii="Cambria" w:hAnsi="Cambria"/>
        </w:rPr>
        <w:t>. You can either download the app or go to play.spotify.com to register for an account.</w:t>
      </w:r>
    </w:p>
    <w:p w14:paraId="6A66E986" w14:textId="77777777" w:rsidR="00E102BA" w:rsidRPr="00E93FAE" w:rsidRDefault="00E102BA" w:rsidP="001311BD">
      <w:pPr>
        <w:pStyle w:val="NoSpacing"/>
        <w:spacing w:after="120"/>
        <w:rPr>
          <w:rFonts w:ascii="Cambria" w:hAnsi="Cambria"/>
          <w:b/>
          <w:u w:val="single"/>
        </w:rPr>
      </w:pPr>
      <w:r w:rsidRPr="00E93FAE">
        <w:rPr>
          <w:rFonts w:ascii="Cambria" w:hAnsi="Cambria"/>
          <w:b/>
          <w:u w:val="single"/>
        </w:rPr>
        <w:lastRenderedPageBreak/>
        <w:t>ASSIGNMENTS</w:t>
      </w:r>
    </w:p>
    <w:p w14:paraId="0919AC8C" w14:textId="77777777" w:rsidR="00E102BA" w:rsidRPr="00E93FAE" w:rsidRDefault="00E102BA" w:rsidP="001311BD">
      <w:pPr>
        <w:pStyle w:val="NoSpacing"/>
        <w:spacing w:after="120"/>
        <w:rPr>
          <w:rFonts w:ascii="Cambria" w:hAnsi="Cambria"/>
          <w:b/>
        </w:rPr>
      </w:pPr>
      <w:r w:rsidRPr="00E93FAE">
        <w:rPr>
          <w:rFonts w:ascii="Cambria" w:hAnsi="Cambria"/>
          <w:b/>
        </w:rPr>
        <w:t>YOU MUST COMPLETE ALL ASSIGNMENTS TO PASS THE COURSE. FAILURE TO DO SO WILL RESULT IN AN AUTOMATIC F.</w:t>
      </w:r>
    </w:p>
    <w:p w14:paraId="7B7DE49E" w14:textId="6D53770D" w:rsidR="00B1239A" w:rsidRPr="00E93FAE" w:rsidRDefault="00B1239A" w:rsidP="001311BD">
      <w:pPr>
        <w:spacing w:after="120"/>
        <w:rPr>
          <w:rFonts w:ascii="Cambria" w:hAnsi="Cambria"/>
          <w:u w:val="single"/>
        </w:rPr>
      </w:pPr>
      <w:r w:rsidRPr="00E93FAE">
        <w:rPr>
          <w:rFonts w:ascii="Cambria" w:hAnsi="Cambria"/>
          <w:u w:val="single"/>
        </w:rPr>
        <w:t>Listening Quizzes</w:t>
      </w:r>
    </w:p>
    <w:p w14:paraId="27B88859" w14:textId="12331AD7" w:rsidR="00B1239A" w:rsidRPr="00E93FAE" w:rsidRDefault="00B1239A" w:rsidP="001311BD">
      <w:pPr>
        <w:spacing w:after="120"/>
        <w:rPr>
          <w:rFonts w:ascii="Cambria" w:hAnsi="Cambria"/>
        </w:rPr>
      </w:pPr>
      <w:r w:rsidRPr="00E93FAE">
        <w:rPr>
          <w:rFonts w:ascii="Cambria" w:hAnsi="Cambria"/>
        </w:rPr>
        <w:t xml:space="preserve">These quizzes will test your knowledge of the important songs and artists studied throughout the semester. There will be one quiz for each unit. </w:t>
      </w:r>
    </w:p>
    <w:p w14:paraId="4D996586" w14:textId="61A8E045" w:rsidR="00B1239A" w:rsidRPr="00E93FAE" w:rsidRDefault="00B1239A" w:rsidP="001311BD">
      <w:pPr>
        <w:spacing w:after="120"/>
        <w:rPr>
          <w:rFonts w:ascii="Cambria" w:hAnsi="Cambria"/>
          <w:u w:val="single"/>
        </w:rPr>
      </w:pPr>
      <w:r w:rsidRPr="00E93FAE">
        <w:rPr>
          <w:rFonts w:ascii="Cambria" w:hAnsi="Cambria"/>
          <w:u w:val="single"/>
        </w:rPr>
        <w:t>Papers</w:t>
      </w:r>
    </w:p>
    <w:p w14:paraId="10D8A118" w14:textId="2CD6CC2C" w:rsidR="00B1239A" w:rsidRPr="00E93FAE" w:rsidRDefault="00B1239A" w:rsidP="001311BD">
      <w:pPr>
        <w:spacing w:after="120"/>
        <w:rPr>
          <w:rFonts w:ascii="Cambria" w:hAnsi="Cambria"/>
        </w:rPr>
      </w:pPr>
      <w:r w:rsidRPr="00E93FAE">
        <w:rPr>
          <w:rFonts w:ascii="Cambria" w:hAnsi="Cambria"/>
        </w:rPr>
        <w:t>You will complete two papers based on prompts distributed during the semester</w:t>
      </w:r>
      <w:r w:rsidR="00E93FAE" w:rsidRPr="00E93FAE">
        <w:rPr>
          <w:rFonts w:ascii="Cambria" w:hAnsi="Cambria"/>
        </w:rPr>
        <w:t xml:space="preserve">. These papers will ask you to think critically about the productions of space and power within in the places and communities we are studying. </w:t>
      </w:r>
    </w:p>
    <w:p w14:paraId="4CB87DB3" w14:textId="23B47201" w:rsidR="00E93FAE" w:rsidRPr="00E93FAE" w:rsidRDefault="00E93FAE" w:rsidP="001311BD">
      <w:pPr>
        <w:spacing w:after="120"/>
        <w:rPr>
          <w:rFonts w:ascii="Cambria" w:hAnsi="Cambria"/>
          <w:u w:val="single"/>
        </w:rPr>
      </w:pPr>
      <w:r w:rsidRPr="00E93FAE">
        <w:rPr>
          <w:rFonts w:ascii="Cambria" w:hAnsi="Cambria"/>
          <w:u w:val="single"/>
        </w:rPr>
        <w:t>Listening and Viewing Questions</w:t>
      </w:r>
    </w:p>
    <w:p w14:paraId="7F4F5C3C" w14:textId="2A23EFE5" w:rsidR="00E93FAE" w:rsidRPr="00E93FAE" w:rsidRDefault="00E93FAE" w:rsidP="001311BD">
      <w:pPr>
        <w:spacing w:after="120"/>
        <w:rPr>
          <w:rFonts w:ascii="Cambria" w:hAnsi="Cambria"/>
        </w:rPr>
      </w:pPr>
      <w:r w:rsidRPr="00E93FAE">
        <w:rPr>
          <w:rFonts w:ascii="Cambria" w:hAnsi="Cambria"/>
        </w:rPr>
        <w:t xml:space="preserve">These questions will be distributed for each section. They are designed to prepare your for discussion by thinking and writing about the issues at hand in each unit. </w:t>
      </w:r>
    </w:p>
    <w:p w14:paraId="0F886BFB" w14:textId="77777777" w:rsidR="00E93FAE" w:rsidRPr="00E93FAE" w:rsidRDefault="00E93FAE" w:rsidP="001311BD">
      <w:pPr>
        <w:spacing w:after="120"/>
        <w:rPr>
          <w:rFonts w:ascii="Cambria" w:hAnsi="Cambria"/>
          <w:u w:val="single"/>
        </w:rPr>
      </w:pPr>
      <w:r w:rsidRPr="00E93FAE">
        <w:rPr>
          <w:rFonts w:ascii="Cambria" w:hAnsi="Cambria"/>
          <w:u w:val="single"/>
        </w:rPr>
        <w:t>Class Participation:</w:t>
      </w:r>
    </w:p>
    <w:p w14:paraId="7FA32637" w14:textId="77777777" w:rsidR="00E93FAE" w:rsidRDefault="00E93FAE" w:rsidP="001311BD">
      <w:pPr>
        <w:spacing w:after="120"/>
        <w:rPr>
          <w:rFonts w:ascii="Cambria" w:hAnsi="Cambria"/>
        </w:rPr>
      </w:pPr>
      <w:r w:rsidRPr="00E93FAE">
        <w:rPr>
          <w:rFonts w:ascii="Cambria" w:hAnsi="Cambria"/>
        </w:rPr>
        <w:t xml:space="preserve">Participation in the context of this course does not simply mean showing up to class.  You are asked to be active in and engaged with class discussions.  This means you have done the week’s work before coming to class </w:t>
      </w:r>
      <w:r w:rsidRPr="00E93FAE">
        <w:rPr>
          <w:rFonts w:ascii="Cambria" w:hAnsi="Cambria"/>
          <w:i/>
        </w:rPr>
        <w:t>and</w:t>
      </w:r>
      <w:r w:rsidRPr="00E93FAE">
        <w:rPr>
          <w:rFonts w:ascii="Cambria" w:hAnsi="Cambria"/>
        </w:rPr>
        <w:t xml:space="preserve"> have thought about the issues and questions I have raised for the week.  This also means that you should respect your fellow students and me.  During class, this includes but is not limited to refraining from all non-class related activities such as side conversations, text and instant messaging, completing homework for other courses, sleeping, and surfing the Internet.   </w:t>
      </w:r>
    </w:p>
    <w:p w14:paraId="3886B6AA" w14:textId="77777777" w:rsidR="00E93FAE" w:rsidRPr="00E93FAE" w:rsidRDefault="00E93FAE" w:rsidP="001311BD">
      <w:pPr>
        <w:spacing w:after="120"/>
        <w:rPr>
          <w:rFonts w:ascii="Cambria" w:hAnsi="Cambria"/>
        </w:rPr>
      </w:pPr>
      <w:r w:rsidRPr="00E93FAE">
        <w:rPr>
          <w:rFonts w:ascii="Cambria" w:hAnsi="Cambria"/>
        </w:rPr>
        <w:t>Your final grade will be calculated as follows:</w:t>
      </w:r>
    </w:p>
    <w:p w14:paraId="231A5AE5" w14:textId="382FD1FE" w:rsidR="00E93FAE" w:rsidRPr="00E93FAE" w:rsidRDefault="00E93FAE" w:rsidP="001311BD">
      <w:pPr>
        <w:ind w:left="720"/>
        <w:rPr>
          <w:rFonts w:ascii="Cambria" w:hAnsi="Cambria"/>
        </w:rPr>
      </w:pPr>
      <w:r w:rsidRPr="00E93FAE">
        <w:rPr>
          <w:rFonts w:ascii="Cambria" w:hAnsi="Cambria"/>
        </w:rPr>
        <w:t xml:space="preserve">Listening quizzes x 4 </w:t>
      </w:r>
      <w:r w:rsidR="001311BD" w:rsidRPr="00E93FAE">
        <w:rPr>
          <w:rFonts w:ascii="Cambria" w:hAnsi="Cambria"/>
        </w:rPr>
        <w:t>– 6</w:t>
      </w:r>
      <w:r w:rsidRPr="00E93FAE">
        <w:rPr>
          <w:rFonts w:ascii="Cambria" w:hAnsi="Cambria"/>
        </w:rPr>
        <w:t>% each</w:t>
      </w:r>
    </w:p>
    <w:p w14:paraId="451DD371" w14:textId="77777777" w:rsidR="00E93FAE" w:rsidRPr="00E93FAE" w:rsidRDefault="00E93FAE" w:rsidP="001311BD">
      <w:pPr>
        <w:ind w:left="720"/>
        <w:rPr>
          <w:rFonts w:ascii="Cambria" w:hAnsi="Cambria"/>
        </w:rPr>
      </w:pPr>
      <w:r w:rsidRPr="00E93FAE">
        <w:rPr>
          <w:rFonts w:ascii="Cambria" w:hAnsi="Cambria"/>
        </w:rPr>
        <w:t>Papers x 2 – 22% each</w:t>
      </w:r>
    </w:p>
    <w:p w14:paraId="24455E22" w14:textId="77777777" w:rsidR="00E93FAE" w:rsidRPr="00E93FAE" w:rsidRDefault="00E93FAE" w:rsidP="001311BD">
      <w:pPr>
        <w:ind w:left="720"/>
        <w:rPr>
          <w:rFonts w:ascii="Cambria" w:hAnsi="Cambria"/>
        </w:rPr>
      </w:pPr>
      <w:r w:rsidRPr="00E93FAE">
        <w:rPr>
          <w:rFonts w:ascii="Cambria" w:hAnsi="Cambria"/>
        </w:rPr>
        <w:t>Listening and Viewing Questions x 4 – 2.5% each</w:t>
      </w:r>
    </w:p>
    <w:p w14:paraId="14390E27" w14:textId="77777777" w:rsidR="00E93FAE" w:rsidRPr="00E93FAE" w:rsidRDefault="00E93FAE" w:rsidP="001311BD">
      <w:pPr>
        <w:spacing w:after="240"/>
        <w:ind w:left="720"/>
        <w:rPr>
          <w:rFonts w:ascii="Cambria" w:hAnsi="Cambria"/>
        </w:rPr>
      </w:pPr>
      <w:r w:rsidRPr="00E93FAE">
        <w:rPr>
          <w:rFonts w:ascii="Cambria" w:hAnsi="Cambria"/>
        </w:rPr>
        <w:t>Participation – 22%</w:t>
      </w:r>
    </w:p>
    <w:p w14:paraId="1AF74B1C" w14:textId="77777777" w:rsidR="00E93FAE" w:rsidRPr="00E93FAE" w:rsidRDefault="00E93FAE" w:rsidP="001311BD">
      <w:pPr>
        <w:pStyle w:val="NoSpacing"/>
        <w:spacing w:after="120"/>
        <w:rPr>
          <w:rFonts w:ascii="Cambria" w:hAnsi="Cambria" w:cs="Times New Roman"/>
          <w:b/>
        </w:rPr>
      </w:pPr>
      <w:r w:rsidRPr="00E93FAE">
        <w:rPr>
          <w:rFonts w:ascii="Cambria" w:hAnsi="Cambria" w:cs="Times New Roman"/>
          <w:b/>
          <w:u w:val="single"/>
        </w:rPr>
        <w:t>Course Policies</w:t>
      </w:r>
    </w:p>
    <w:p w14:paraId="1C092D91" w14:textId="77777777" w:rsidR="00E93FAE" w:rsidRPr="00E93FAE" w:rsidRDefault="00E93FAE" w:rsidP="001311BD">
      <w:pPr>
        <w:pStyle w:val="NoSpacing"/>
        <w:spacing w:after="120"/>
        <w:rPr>
          <w:rFonts w:ascii="Cambria" w:hAnsi="Cambria" w:cs="Times New Roman"/>
          <w:u w:val="single"/>
        </w:rPr>
      </w:pPr>
      <w:r w:rsidRPr="00E93FAE">
        <w:rPr>
          <w:rFonts w:ascii="Cambria" w:hAnsi="Cambria" w:cs="Times New Roman"/>
          <w:u w:val="single"/>
        </w:rPr>
        <w:t>Attendance:</w:t>
      </w:r>
    </w:p>
    <w:p w14:paraId="2725D697" w14:textId="77777777" w:rsidR="00E93FAE" w:rsidRPr="00E93FAE" w:rsidRDefault="00E93FAE" w:rsidP="001311BD">
      <w:pPr>
        <w:pStyle w:val="NoSpacing"/>
        <w:spacing w:after="120"/>
        <w:rPr>
          <w:rFonts w:ascii="Cambria" w:hAnsi="Cambria" w:cs="Times New Roman"/>
        </w:rPr>
      </w:pPr>
      <w:r w:rsidRPr="00E93FAE">
        <w:rPr>
          <w:rFonts w:ascii="Cambria" w:hAnsi="Cambria" w:cs="Times New Roman"/>
        </w:rPr>
        <w:t xml:space="preserve">Students are expected to attend all course meetings on time unless receiving prior authorization. </w:t>
      </w:r>
    </w:p>
    <w:p w14:paraId="0C47EAFA" w14:textId="77777777" w:rsidR="00E93FAE" w:rsidRPr="00E93FAE" w:rsidRDefault="00E93FAE" w:rsidP="001311BD">
      <w:pPr>
        <w:pStyle w:val="NoSpacing"/>
        <w:spacing w:after="120"/>
        <w:rPr>
          <w:rFonts w:ascii="Cambria" w:hAnsi="Cambria" w:cs="Times New Roman"/>
        </w:rPr>
      </w:pPr>
      <w:r w:rsidRPr="00E93FAE">
        <w:rPr>
          <w:rFonts w:ascii="Cambria" w:hAnsi="Cambria" w:cs="Times New Roman"/>
        </w:rPr>
        <w:t xml:space="preserve">Missing class will not only adversely affect your class participation grade, but there will be screenings in class that will only be offered during that class period so do your best to attend. If you accrue more than 5 unexcused absences, you will receive an F in this course. This policy refers to all absences, including missing class because you are ill or have a family emergency. However, if you miss class to attend an NJIT sponsored event, to observe a religious holiday, or documented illness such absences will be excused. For these absences to count as excused, you </w:t>
      </w:r>
      <w:r w:rsidRPr="00E93FAE">
        <w:rPr>
          <w:rFonts w:ascii="Cambria" w:hAnsi="Cambria" w:cs="Times New Roman"/>
          <w:u w:val="single"/>
        </w:rPr>
        <w:t>must</w:t>
      </w:r>
      <w:r w:rsidRPr="00E93FAE">
        <w:rPr>
          <w:rFonts w:ascii="Cambria" w:hAnsi="Cambria" w:cs="Times New Roman"/>
        </w:rPr>
        <w:t xml:space="preserve"> receive permission from the instructor in advance or provide a doctor's note in the case of sickness. </w:t>
      </w:r>
    </w:p>
    <w:p w14:paraId="1798A132" w14:textId="77777777" w:rsidR="00E93FAE" w:rsidRDefault="00E93FAE" w:rsidP="001311BD">
      <w:pPr>
        <w:pStyle w:val="NoSpacing"/>
        <w:keepNext/>
        <w:spacing w:after="120"/>
        <w:rPr>
          <w:rFonts w:ascii="Cambria" w:hAnsi="Cambria" w:cs="Times New Roman"/>
        </w:rPr>
      </w:pPr>
      <w:r w:rsidRPr="00E93FAE">
        <w:rPr>
          <w:rFonts w:ascii="Cambria" w:hAnsi="Cambria" w:cs="Times New Roman"/>
          <w:u w:val="single"/>
        </w:rPr>
        <w:lastRenderedPageBreak/>
        <w:t>Office hours/student appointments:</w:t>
      </w:r>
      <w:r w:rsidRPr="00E93FAE">
        <w:rPr>
          <w:rFonts w:ascii="Cambria" w:hAnsi="Cambria" w:cs="Times New Roman"/>
        </w:rPr>
        <w:t xml:space="preserve"> </w:t>
      </w:r>
    </w:p>
    <w:p w14:paraId="3F1CC46C" w14:textId="4E9C980D" w:rsidR="00E93FAE" w:rsidRPr="00E93FAE" w:rsidRDefault="00E93FAE" w:rsidP="001311BD">
      <w:pPr>
        <w:pStyle w:val="NoSpacing"/>
        <w:spacing w:after="120"/>
        <w:rPr>
          <w:rFonts w:ascii="Cambria" w:hAnsi="Cambria" w:cs="Times New Roman"/>
        </w:rPr>
      </w:pPr>
      <w:r w:rsidRPr="00E93FAE">
        <w:rPr>
          <w:rFonts w:ascii="Cambria" w:hAnsi="Cambria" w:cs="Times New Roman"/>
        </w:rPr>
        <w:t>My office hou</w:t>
      </w:r>
      <w:r>
        <w:rPr>
          <w:rFonts w:ascii="Cambria" w:hAnsi="Cambria" w:cs="Times New Roman"/>
        </w:rPr>
        <w:t>rs will be every Monday from 3-5</w:t>
      </w:r>
      <w:r w:rsidRPr="00E93FAE">
        <w:rPr>
          <w:rFonts w:ascii="Cambria" w:hAnsi="Cambria" w:cs="Times New Roman"/>
        </w:rPr>
        <w:t xml:space="preserve"> PM. I am also available to meet by appointment if students are unable to make it to my office during these times. Feel free to send me an email to set up a meeting if you’d like to talk to me. And please feel free to come by if you have any questions about course topics, assignments, or grades.</w:t>
      </w:r>
    </w:p>
    <w:p w14:paraId="1509C6EB" w14:textId="77777777" w:rsidR="00E93FAE" w:rsidRPr="00E93FAE" w:rsidRDefault="00E93FAE" w:rsidP="001311BD">
      <w:pPr>
        <w:pStyle w:val="NoSpacing"/>
        <w:spacing w:after="120"/>
        <w:rPr>
          <w:rFonts w:ascii="Cambria" w:hAnsi="Cambria" w:cs="Times New Roman"/>
          <w:u w:val="single"/>
        </w:rPr>
      </w:pPr>
      <w:r w:rsidRPr="00E93FAE">
        <w:rPr>
          <w:rFonts w:ascii="Cambria" w:hAnsi="Cambria" w:cs="Times New Roman"/>
          <w:u w:val="single"/>
        </w:rPr>
        <w:t xml:space="preserve">Academic dishonesty: </w:t>
      </w:r>
    </w:p>
    <w:p w14:paraId="49951B13" w14:textId="3320E6A2" w:rsidR="00E93FAE" w:rsidRPr="00E93FAE" w:rsidRDefault="00E93FAE" w:rsidP="001311BD">
      <w:pPr>
        <w:pStyle w:val="NoSpacing"/>
        <w:spacing w:after="120"/>
        <w:rPr>
          <w:rFonts w:ascii="Cambria" w:hAnsi="Cambria" w:cs="Times New Roman"/>
        </w:rPr>
      </w:pPr>
      <w:r w:rsidRPr="00E93FAE">
        <w:rPr>
          <w:rFonts w:ascii="Cambria" w:hAnsi="Cambria" w:cs="Times New Roman"/>
        </w:rPr>
        <w:t xml:space="preserve">Students are expected to obey the NJIT honor code, and I will enforce this code to its fullest extent. For the tenets of the code or for clarification of what constitutes plagiarism or cheating, please consult: </w:t>
      </w:r>
      <w:hyperlink r:id="rId9" w:history="1">
        <w:r w:rsidRPr="00E93FAE">
          <w:rPr>
            <w:rStyle w:val="Hyperlink"/>
            <w:rFonts w:ascii="Cambria" w:hAnsi="Cambria" w:cs="Times New Roman"/>
          </w:rPr>
          <w:t>http://www.njit.edu/academics/honorcode.php</w:t>
        </w:r>
      </w:hyperlink>
      <w:r w:rsidRPr="00E93FAE">
        <w:rPr>
          <w:rFonts w:ascii="Cambria" w:hAnsi="Cambria" w:cs="Times New Roman"/>
        </w:rPr>
        <w:t>.</w:t>
      </w:r>
    </w:p>
    <w:p w14:paraId="6881FA4B" w14:textId="77777777" w:rsidR="00E93FAE" w:rsidRPr="00E93FAE" w:rsidRDefault="00E93FAE" w:rsidP="001311BD">
      <w:pPr>
        <w:pStyle w:val="NoSpacing"/>
        <w:spacing w:after="120"/>
        <w:rPr>
          <w:rFonts w:ascii="Cambria" w:hAnsi="Cambria" w:cs="Times New Roman"/>
          <w:u w:val="single"/>
        </w:rPr>
      </w:pPr>
      <w:r w:rsidRPr="00E93FAE">
        <w:rPr>
          <w:rFonts w:ascii="Cambria" w:hAnsi="Cambria" w:cs="Times New Roman"/>
          <w:u w:val="single"/>
        </w:rPr>
        <w:t xml:space="preserve">Cell phones: </w:t>
      </w:r>
    </w:p>
    <w:p w14:paraId="458C1936" w14:textId="5D6C0BB3" w:rsidR="00E93FAE" w:rsidRPr="00E93FAE" w:rsidRDefault="00E93FAE" w:rsidP="001311BD">
      <w:pPr>
        <w:pStyle w:val="NoSpacing"/>
        <w:spacing w:after="120"/>
        <w:rPr>
          <w:rFonts w:ascii="Cambria" w:hAnsi="Cambria" w:cs="Times New Roman"/>
        </w:rPr>
      </w:pPr>
      <w:r w:rsidRPr="00E93FAE">
        <w:rPr>
          <w:rFonts w:ascii="Cambria" w:hAnsi="Cambria" w:cs="Times New Roman"/>
        </w:rPr>
        <w:t xml:space="preserve">Students must turn off and stow their cell phones before class begins. Under no circumstances may students answer their phones, make calls, send text messages, or use their cell phone in any manner during class hours unless approved by me before class begins. If I see a student using a cell phone in class, I will at minimum mark that student absent for the class and reserve the right to ask the student to leave for the remainder of the class. I do not want to interrupt class to ask you to stop texting. It interrupts the flow of discussion, distracts other students, and will inevitably embarrass the </w:t>
      </w:r>
      <w:proofErr w:type="spellStart"/>
      <w:r w:rsidRPr="00E93FAE">
        <w:rPr>
          <w:rFonts w:ascii="Cambria" w:hAnsi="Cambria" w:cs="Times New Roman"/>
        </w:rPr>
        <w:t>texter</w:t>
      </w:r>
      <w:proofErr w:type="spellEnd"/>
      <w:r w:rsidRPr="00E93FAE">
        <w:rPr>
          <w:rFonts w:ascii="Cambria" w:hAnsi="Cambria" w:cs="Times New Roman"/>
        </w:rPr>
        <w:t xml:space="preserve">. </w:t>
      </w:r>
    </w:p>
    <w:p w14:paraId="103CB6B6" w14:textId="77777777" w:rsidR="00E93FAE" w:rsidRPr="00E93FAE" w:rsidRDefault="00E93FAE" w:rsidP="001311BD">
      <w:pPr>
        <w:pStyle w:val="NoSpacing"/>
        <w:spacing w:after="120"/>
        <w:rPr>
          <w:rFonts w:ascii="Cambria" w:hAnsi="Cambria" w:cs="Times New Roman"/>
          <w:u w:val="single"/>
        </w:rPr>
      </w:pPr>
      <w:r w:rsidRPr="00E93FAE">
        <w:rPr>
          <w:rFonts w:ascii="Cambria" w:hAnsi="Cambria" w:cs="Times New Roman"/>
          <w:u w:val="single"/>
        </w:rPr>
        <w:t xml:space="preserve">Laptops and miscellaneous technology rules: </w:t>
      </w:r>
    </w:p>
    <w:p w14:paraId="3DBB0AC3" w14:textId="0199CAF4" w:rsidR="00E93FAE" w:rsidRPr="00E93FAE" w:rsidRDefault="00E93FAE" w:rsidP="001311BD">
      <w:pPr>
        <w:pStyle w:val="NoSpacing"/>
        <w:spacing w:after="120"/>
        <w:rPr>
          <w:rFonts w:ascii="Cambria" w:hAnsi="Cambria" w:cs="Times New Roman"/>
        </w:rPr>
      </w:pPr>
      <w:r w:rsidRPr="00E93FAE">
        <w:rPr>
          <w:rFonts w:ascii="Cambria" w:hAnsi="Cambria" w:cs="Times New Roman"/>
        </w:rPr>
        <w:t xml:space="preserve">Students may use laptops in this course for class-related activities only. If I learn that students are using laptops for any other purpose, I will issue a laptop ban for this class. Students are also prohibited from listening to </w:t>
      </w:r>
      <w:r w:rsidR="001311BD" w:rsidRPr="00E93FAE">
        <w:rPr>
          <w:rFonts w:ascii="Cambria" w:hAnsi="Cambria" w:cs="Times New Roman"/>
        </w:rPr>
        <w:t>iPod</w:t>
      </w:r>
      <w:r w:rsidR="001311BD">
        <w:rPr>
          <w:rFonts w:ascii="Cambria" w:hAnsi="Cambria" w:cs="Times New Roman"/>
        </w:rPr>
        <w:t>s</w:t>
      </w:r>
      <w:r w:rsidRPr="00E93FAE">
        <w:rPr>
          <w:rFonts w:ascii="Cambria" w:hAnsi="Cambria" w:cs="Times New Roman"/>
        </w:rPr>
        <w:t xml:space="preserve"> or using any other device in this class that has not received prior authorization. Essentially, you are in class approximately 3 hours a week. Please be present and prepared when you are here. If you would rather text or surf the internet, please do not come to class.</w:t>
      </w:r>
    </w:p>
    <w:p w14:paraId="44EFA526" w14:textId="77777777" w:rsidR="00E93FAE" w:rsidRPr="00E93FAE" w:rsidRDefault="00E93FAE" w:rsidP="001311BD">
      <w:pPr>
        <w:pStyle w:val="NoSpacing"/>
        <w:spacing w:after="120"/>
        <w:rPr>
          <w:rFonts w:ascii="Cambria" w:hAnsi="Cambria" w:cs="Times New Roman"/>
          <w:u w:val="single"/>
        </w:rPr>
      </w:pPr>
      <w:r w:rsidRPr="00E93FAE">
        <w:rPr>
          <w:rFonts w:ascii="Cambria" w:hAnsi="Cambria" w:cs="Times New Roman"/>
          <w:u w:val="single"/>
        </w:rPr>
        <w:t xml:space="preserve">Students with Disabilities or Special Needs: </w:t>
      </w:r>
    </w:p>
    <w:p w14:paraId="3D217FD5" w14:textId="389F72C1" w:rsidR="00E93FAE" w:rsidRPr="00E93FAE" w:rsidRDefault="00E93FAE" w:rsidP="001311BD">
      <w:pPr>
        <w:pStyle w:val="NoSpacing"/>
        <w:spacing w:after="120"/>
        <w:rPr>
          <w:rFonts w:ascii="Cambria" w:hAnsi="Cambria" w:cs="Times New Roman"/>
        </w:rPr>
      </w:pPr>
      <w:r w:rsidRPr="00E93FAE">
        <w:rPr>
          <w:rFonts w:ascii="Cambria" w:hAnsi="Cambria" w:cs="Times New Roman"/>
        </w:rPr>
        <w:t xml:space="preserve">Students who have disabilities or special needs should contact NJIT's Student Disability Services to help procure accommodations in completing coursework. The center can be found at </w:t>
      </w:r>
      <w:hyperlink r:id="rId10" w:history="1">
        <w:r w:rsidRPr="00E93FAE">
          <w:rPr>
            <w:rStyle w:val="Hyperlink"/>
            <w:rFonts w:ascii="Cambria" w:hAnsi="Cambria" w:cs="Times New Roman"/>
          </w:rPr>
          <w:t>http://www.njit.edu/counseling/services/disabilities.php</w:t>
        </w:r>
      </w:hyperlink>
      <w:r w:rsidRPr="00E93FAE">
        <w:rPr>
          <w:rFonts w:ascii="Cambria" w:hAnsi="Cambria" w:cs="Times New Roman"/>
          <w:u w:val="single"/>
        </w:rPr>
        <w:t>.</w:t>
      </w:r>
    </w:p>
    <w:p w14:paraId="4F029C19" w14:textId="322B4D3D" w:rsidR="00A15A1E" w:rsidRPr="00A15A1E" w:rsidRDefault="00A15A1E" w:rsidP="001F2BD4">
      <w:pPr>
        <w:rPr>
          <w:rFonts w:ascii="Cambria" w:hAnsi="Cambria"/>
          <w:b/>
          <w:u w:val="single"/>
        </w:rPr>
      </w:pPr>
      <w:r>
        <w:rPr>
          <w:rFonts w:ascii="Cambria" w:hAnsi="Cambria"/>
          <w:b/>
          <w:u w:val="single"/>
        </w:rPr>
        <w:t>Course Schedule</w:t>
      </w:r>
    </w:p>
    <w:p w14:paraId="2EF08DBE" w14:textId="1321D428" w:rsidR="00860AA3" w:rsidRPr="00E93FAE" w:rsidRDefault="005A08DA" w:rsidP="001F2BD4">
      <w:pPr>
        <w:rPr>
          <w:rFonts w:ascii="Cambria" w:hAnsi="Cambria"/>
          <w:b/>
          <w:u w:val="single"/>
        </w:rPr>
      </w:pPr>
      <w:r>
        <w:rPr>
          <w:rFonts w:ascii="Cambria" w:hAnsi="Cambria"/>
          <w:b/>
          <w:u w:val="single"/>
        </w:rPr>
        <w:t xml:space="preserve">January 27 - </w:t>
      </w:r>
      <w:r w:rsidR="00860AA3" w:rsidRPr="00E93FAE">
        <w:rPr>
          <w:rFonts w:ascii="Cambria" w:hAnsi="Cambria"/>
          <w:b/>
          <w:u w:val="single"/>
        </w:rPr>
        <w:t>Week 1</w:t>
      </w:r>
    </w:p>
    <w:p w14:paraId="74E13842" w14:textId="7B5F3502" w:rsidR="00860AA3" w:rsidRPr="00E93FAE" w:rsidRDefault="00C57D64" w:rsidP="001F2BD4">
      <w:pPr>
        <w:rPr>
          <w:rFonts w:ascii="Cambria" w:hAnsi="Cambria"/>
        </w:rPr>
      </w:pPr>
      <w:r w:rsidRPr="00E93FAE">
        <w:rPr>
          <w:rFonts w:ascii="Cambria" w:hAnsi="Cambria"/>
        </w:rPr>
        <w:t>Introductions/Syllabus Review</w:t>
      </w:r>
    </w:p>
    <w:p w14:paraId="4115C624" w14:textId="1E5480E3" w:rsidR="00C57D64" w:rsidRPr="00E93FAE" w:rsidRDefault="00C57D64" w:rsidP="001F2BD4">
      <w:pPr>
        <w:rPr>
          <w:rFonts w:ascii="Cambria" w:hAnsi="Cambria"/>
        </w:rPr>
      </w:pPr>
      <w:r w:rsidRPr="00E93FAE">
        <w:rPr>
          <w:rFonts w:ascii="Cambria" w:hAnsi="Cambria"/>
        </w:rPr>
        <w:t>The Production of Space</w:t>
      </w:r>
    </w:p>
    <w:p w14:paraId="0E817714" w14:textId="66481D32" w:rsidR="00C57D64" w:rsidRPr="00E93FAE" w:rsidRDefault="00FA3504" w:rsidP="001F2BD4">
      <w:pPr>
        <w:rPr>
          <w:rFonts w:ascii="Cambria" w:hAnsi="Cambria"/>
        </w:rPr>
      </w:pPr>
      <w:r>
        <w:rPr>
          <w:rFonts w:ascii="Cambria" w:hAnsi="Cambria"/>
        </w:rPr>
        <w:t>Secondary Source</w:t>
      </w:r>
    </w:p>
    <w:p w14:paraId="4380F144" w14:textId="5124E524" w:rsidR="00C57D64" w:rsidRDefault="00C57D64" w:rsidP="001F2BD4">
      <w:pPr>
        <w:rPr>
          <w:rFonts w:ascii="Cambria" w:hAnsi="Cambria"/>
        </w:rPr>
      </w:pPr>
      <w:r w:rsidRPr="00E93FAE">
        <w:rPr>
          <w:rFonts w:ascii="Cambria" w:hAnsi="Cambria"/>
        </w:rPr>
        <w:tab/>
        <w:t xml:space="preserve">Henri Lefebvre, </w:t>
      </w:r>
      <w:r w:rsidRPr="00E93FAE">
        <w:rPr>
          <w:rFonts w:ascii="Cambria" w:hAnsi="Cambria"/>
          <w:i/>
        </w:rPr>
        <w:t>The Production of Space</w:t>
      </w:r>
      <w:r w:rsidR="00C66B98">
        <w:rPr>
          <w:rFonts w:ascii="Cambria" w:hAnsi="Cambria"/>
        </w:rPr>
        <w:t>, “Introduction”</w:t>
      </w:r>
    </w:p>
    <w:p w14:paraId="3C4D68A1" w14:textId="796ECAA8" w:rsidR="005865F2" w:rsidRDefault="005865F2" w:rsidP="001F2BD4">
      <w:pPr>
        <w:rPr>
          <w:rFonts w:ascii="Cambria" w:hAnsi="Cambria"/>
        </w:rPr>
      </w:pPr>
      <w:r>
        <w:rPr>
          <w:rFonts w:ascii="Cambria" w:hAnsi="Cambria"/>
        </w:rPr>
        <w:tab/>
      </w:r>
      <w:hyperlink r:id="rId11" w:history="1">
        <w:r w:rsidRPr="00805B88">
          <w:rPr>
            <w:rStyle w:val="Hyperlink"/>
            <w:rFonts w:ascii="Cambria" w:hAnsi="Cambria"/>
          </w:rPr>
          <w:t>http://selforganizedseminar.files.wordpress.com/2011/07/lefebvre_produc</w:t>
        </w:r>
      </w:hyperlink>
    </w:p>
    <w:p w14:paraId="4217A42C" w14:textId="00B3C45B" w:rsidR="005865F2" w:rsidRPr="00E93FAE" w:rsidRDefault="005865F2" w:rsidP="005865F2">
      <w:pPr>
        <w:ind w:firstLine="720"/>
        <w:rPr>
          <w:rFonts w:ascii="Cambria" w:hAnsi="Cambria"/>
        </w:rPr>
      </w:pPr>
      <w:r w:rsidRPr="005865F2">
        <w:rPr>
          <w:rFonts w:ascii="Cambria" w:hAnsi="Cambria"/>
        </w:rPr>
        <w:t>tion_space.pdf</w:t>
      </w:r>
    </w:p>
    <w:p w14:paraId="417C2F1C" w14:textId="77777777" w:rsidR="00C57D64" w:rsidRPr="00E93FAE" w:rsidRDefault="00C57D64" w:rsidP="001F2BD4">
      <w:pPr>
        <w:rPr>
          <w:rFonts w:ascii="Cambria" w:hAnsi="Cambria"/>
        </w:rPr>
      </w:pPr>
    </w:p>
    <w:p w14:paraId="542821B5" w14:textId="13D4C6CB" w:rsidR="00C57D64" w:rsidRPr="00E93FAE" w:rsidRDefault="005A08DA" w:rsidP="001F2BD4">
      <w:pPr>
        <w:rPr>
          <w:rFonts w:ascii="Cambria" w:hAnsi="Cambria"/>
          <w:b/>
          <w:u w:val="single"/>
        </w:rPr>
      </w:pPr>
      <w:r>
        <w:rPr>
          <w:rFonts w:ascii="Cambria" w:hAnsi="Cambria"/>
          <w:b/>
          <w:u w:val="single"/>
        </w:rPr>
        <w:t xml:space="preserve">February 3 - </w:t>
      </w:r>
      <w:r w:rsidR="00C57D64" w:rsidRPr="00E93FAE">
        <w:rPr>
          <w:rFonts w:ascii="Cambria" w:hAnsi="Cambria"/>
          <w:b/>
          <w:u w:val="single"/>
        </w:rPr>
        <w:t>Week 2</w:t>
      </w:r>
    </w:p>
    <w:p w14:paraId="22A2031C" w14:textId="7C1A7702" w:rsidR="00C57D64" w:rsidRPr="00E93FAE" w:rsidRDefault="00C57D64" w:rsidP="001F2BD4">
      <w:pPr>
        <w:rPr>
          <w:rFonts w:ascii="Cambria" w:hAnsi="Cambria"/>
        </w:rPr>
      </w:pPr>
      <w:r w:rsidRPr="00E93FAE">
        <w:rPr>
          <w:rFonts w:ascii="Cambria" w:hAnsi="Cambria"/>
        </w:rPr>
        <w:t xml:space="preserve">The Production of Space, Part II: Electric </w:t>
      </w:r>
      <w:proofErr w:type="spellStart"/>
      <w:r w:rsidRPr="00E93FAE">
        <w:rPr>
          <w:rFonts w:ascii="Cambria" w:hAnsi="Cambria"/>
        </w:rPr>
        <w:t>Boogaloo</w:t>
      </w:r>
      <w:proofErr w:type="spellEnd"/>
    </w:p>
    <w:p w14:paraId="6F1BF4D2" w14:textId="71BCD4CD" w:rsidR="00C57D64" w:rsidRPr="00E93FAE" w:rsidRDefault="00C57D64" w:rsidP="001F2BD4">
      <w:pPr>
        <w:rPr>
          <w:rFonts w:ascii="Cambria" w:hAnsi="Cambria"/>
        </w:rPr>
      </w:pPr>
      <w:r w:rsidRPr="00E93FAE">
        <w:rPr>
          <w:rFonts w:ascii="Cambria" w:hAnsi="Cambria"/>
        </w:rPr>
        <w:t>Secondary Source</w:t>
      </w:r>
    </w:p>
    <w:p w14:paraId="7FFDA620" w14:textId="0B5E60B7" w:rsidR="00944D58" w:rsidRDefault="005B2855" w:rsidP="001311BD">
      <w:pPr>
        <w:ind w:left="720"/>
        <w:rPr>
          <w:rFonts w:ascii="Cambria" w:hAnsi="Cambria"/>
        </w:rPr>
      </w:pPr>
      <w:r>
        <w:rPr>
          <w:rFonts w:ascii="Cambria" w:hAnsi="Cambria"/>
        </w:rPr>
        <w:lastRenderedPageBreak/>
        <w:t xml:space="preserve">Lawrence </w:t>
      </w:r>
      <w:proofErr w:type="spellStart"/>
      <w:r>
        <w:rPr>
          <w:rFonts w:ascii="Cambria" w:hAnsi="Cambria"/>
        </w:rPr>
        <w:t>Grossberg</w:t>
      </w:r>
      <w:proofErr w:type="spellEnd"/>
      <w:r w:rsidR="00BC69A9">
        <w:rPr>
          <w:rFonts w:ascii="Cambria" w:hAnsi="Cambria"/>
        </w:rPr>
        <w:t xml:space="preserve">, </w:t>
      </w:r>
      <w:r>
        <w:rPr>
          <w:rFonts w:ascii="Cambria" w:hAnsi="Cambria"/>
          <w:i/>
        </w:rPr>
        <w:t xml:space="preserve">We </w:t>
      </w:r>
      <w:proofErr w:type="spellStart"/>
      <w:r>
        <w:rPr>
          <w:rFonts w:ascii="Cambria" w:hAnsi="Cambria"/>
          <w:i/>
        </w:rPr>
        <w:t>Gotta</w:t>
      </w:r>
      <w:proofErr w:type="spellEnd"/>
      <w:r>
        <w:rPr>
          <w:rFonts w:ascii="Cambria" w:hAnsi="Cambria"/>
          <w:i/>
        </w:rPr>
        <w:t xml:space="preserve"> Get Outta This Place: Popular Conservatism and Popular Culture </w:t>
      </w:r>
      <w:r>
        <w:rPr>
          <w:rFonts w:ascii="Cambria" w:hAnsi="Cambria"/>
        </w:rPr>
        <w:t>pp. 37-57.</w:t>
      </w:r>
    </w:p>
    <w:p w14:paraId="2FF6B672" w14:textId="77777777" w:rsidR="00BC69A9" w:rsidRPr="00E93FAE" w:rsidRDefault="00BC69A9" w:rsidP="00BC69A9">
      <w:pPr>
        <w:rPr>
          <w:rFonts w:ascii="Cambria" w:hAnsi="Cambria"/>
        </w:rPr>
      </w:pPr>
    </w:p>
    <w:p w14:paraId="40DB2345" w14:textId="31E4DB78" w:rsidR="00944D58" w:rsidRPr="00E93FAE" w:rsidRDefault="00944D58" w:rsidP="001F2BD4">
      <w:pPr>
        <w:rPr>
          <w:rFonts w:ascii="Cambria" w:hAnsi="Cambria"/>
          <w:b/>
        </w:rPr>
      </w:pPr>
      <w:r w:rsidRPr="00E93FAE">
        <w:rPr>
          <w:rFonts w:ascii="Cambria" w:hAnsi="Cambria"/>
          <w:b/>
        </w:rPr>
        <w:t>Unit II: The South Bronx and Hip-Hop</w:t>
      </w:r>
    </w:p>
    <w:p w14:paraId="7D6475F4" w14:textId="64DB1F6D" w:rsidR="00C57D64" w:rsidRPr="00E93FAE" w:rsidRDefault="005A08DA" w:rsidP="001F2BD4">
      <w:pPr>
        <w:rPr>
          <w:rFonts w:ascii="Cambria" w:hAnsi="Cambria"/>
          <w:b/>
          <w:u w:val="single"/>
        </w:rPr>
      </w:pPr>
      <w:r>
        <w:rPr>
          <w:rFonts w:ascii="Cambria" w:hAnsi="Cambria"/>
          <w:b/>
          <w:u w:val="single"/>
        </w:rPr>
        <w:t xml:space="preserve">February 10 - </w:t>
      </w:r>
      <w:r w:rsidR="00C57D64" w:rsidRPr="00E93FAE">
        <w:rPr>
          <w:rFonts w:ascii="Cambria" w:hAnsi="Cambria"/>
          <w:b/>
          <w:u w:val="single"/>
        </w:rPr>
        <w:t>Week 3</w:t>
      </w:r>
    </w:p>
    <w:p w14:paraId="120E1E6F" w14:textId="0E34402F" w:rsidR="00C57D64" w:rsidRPr="00E93FAE" w:rsidRDefault="00944D58" w:rsidP="001F2BD4">
      <w:pPr>
        <w:rPr>
          <w:rFonts w:ascii="Cambria" w:hAnsi="Cambria"/>
        </w:rPr>
      </w:pPr>
      <w:r w:rsidRPr="00E93FAE">
        <w:rPr>
          <w:rFonts w:ascii="Cambria" w:hAnsi="Cambria"/>
        </w:rPr>
        <w:t>Lecture: The South Bronx and Urban Crisis</w:t>
      </w:r>
    </w:p>
    <w:p w14:paraId="33C4566C" w14:textId="5A3853D9" w:rsidR="00944D58" w:rsidRPr="00E93FAE" w:rsidRDefault="00944D58" w:rsidP="001F2BD4">
      <w:pPr>
        <w:rPr>
          <w:rFonts w:ascii="Cambria" w:hAnsi="Cambria"/>
        </w:rPr>
      </w:pPr>
      <w:r w:rsidRPr="00E93FAE">
        <w:rPr>
          <w:rFonts w:ascii="Cambria" w:hAnsi="Cambria"/>
        </w:rPr>
        <w:t>Secondary Sources</w:t>
      </w:r>
    </w:p>
    <w:p w14:paraId="058F017A" w14:textId="1AEA98FA" w:rsidR="00944D58" w:rsidRPr="00E93FAE" w:rsidRDefault="00944D58" w:rsidP="001F2BD4">
      <w:pPr>
        <w:rPr>
          <w:rFonts w:ascii="Cambria" w:hAnsi="Cambria"/>
        </w:rPr>
      </w:pPr>
      <w:r w:rsidRPr="00E93FAE">
        <w:rPr>
          <w:rFonts w:ascii="Cambria" w:hAnsi="Cambria"/>
        </w:rPr>
        <w:tab/>
      </w:r>
      <w:r w:rsidR="00164106" w:rsidRPr="0077119F">
        <w:rPr>
          <w:rFonts w:ascii="Cambria" w:hAnsi="Cambria"/>
          <w:i/>
        </w:rPr>
        <w:t>The Bronx is Burning</w:t>
      </w:r>
      <w:r w:rsidR="00164106" w:rsidRPr="00E93FAE">
        <w:rPr>
          <w:rFonts w:ascii="Cambria" w:hAnsi="Cambria"/>
        </w:rPr>
        <w:t xml:space="preserve">, </w:t>
      </w:r>
      <w:r w:rsidR="004608A9">
        <w:rPr>
          <w:rFonts w:ascii="Cambria" w:hAnsi="Cambria"/>
        </w:rPr>
        <w:t>pp. Ch. 1</w:t>
      </w:r>
    </w:p>
    <w:p w14:paraId="3A1BE9F9" w14:textId="7477E4B4" w:rsidR="00164106" w:rsidRPr="00E93FAE" w:rsidRDefault="00164106" w:rsidP="001F2BD4">
      <w:pPr>
        <w:rPr>
          <w:rFonts w:ascii="Cambria" w:hAnsi="Cambria"/>
        </w:rPr>
      </w:pPr>
      <w:r w:rsidRPr="00E93FAE">
        <w:rPr>
          <w:rFonts w:ascii="Cambria" w:hAnsi="Cambria"/>
        </w:rPr>
        <w:tab/>
      </w:r>
      <w:r w:rsidR="00622DD4" w:rsidRPr="00E93FAE">
        <w:rPr>
          <w:rFonts w:ascii="Cambria" w:hAnsi="Cambria"/>
        </w:rPr>
        <w:t xml:space="preserve">Evelyn Diaz Gomez, </w:t>
      </w:r>
      <w:r w:rsidR="00622DD4" w:rsidRPr="00E93FAE">
        <w:rPr>
          <w:rFonts w:ascii="Cambria" w:hAnsi="Cambria"/>
          <w:i/>
        </w:rPr>
        <w:t>The Bronx</w:t>
      </w:r>
      <w:r w:rsidR="00622DD4" w:rsidRPr="00E93FAE">
        <w:rPr>
          <w:rFonts w:ascii="Cambria" w:hAnsi="Cambria"/>
        </w:rPr>
        <w:t>, Ch. 7</w:t>
      </w:r>
    </w:p>
    <w:p w14:paraId="777FC446" w14:textId="77777777" w:rsidR="00622DD4" w:rsidRPr="00E93FAE" w:rsidRDefault="00622DD4" w:rsidP="001F2BD4">
      <w:pPr>
        <w:rPr>
          <w:rFonts w:ascii="Cambria" w:hAnsi="Cambria"/>
        </w:rPr>
      </w:pPr>
    </w:p>
    <w:p w14:paraId="1BC760C7" w14:textId="455195F4" w:rsidR="00C57D64" w:rsidRPr="00E93FAE" w:rsidRDefault="005A08DA" w:rsidP="001F2BD4">
      <w:pPr>
        <w:rPr>
          <w:rFonts w:ascii="Cambria" w:hAnsi="Cambria"/>
          <w:b/>
          <w:u w:val="single"/>
        </w:rPr>
      </w:pPr>
      <w:r>
        <w:rPr>
          <w:rFonts w:ascii="Cambria" w:hAnsi="Cambria"/>
          <w:b/>
          <w:u w:val="single"/>
        </w:rPr>
        <w:t xml:space="preserve">February 17 - </w:t>
      </w:r>
      <w:r w:rsidR="00C57D64" w:rsidRPr="00E93FAE">
        <w:rPr>
          <w:rFonts w:ascii="Cambria" w:hAnsi="Cambria"/>
          <w:b/>
          <w:u w:val="single"/>
        </w:rPr>
        <w:t>Week 4</w:t>
      </w:r>
    </w:p>
    <w:p w14:paraId="61864292" w14:textId="6C1F3057" w:rsidR="00B85FDC" w:rsidRPr="00E93FAE" w:rsidRDefault="00B85FDC" w:rsidP="001F2BD4">
      <w:pPr>
        <w:rPr>
          <w:rFonts w:ascii="Cambria" w:hAnsi="Cambria"/>
        </w:rPr>
      </w:pPr>
      <w:r w:rsidRPr="00E93FAE">
        <w:rPr>
          <w:rFonts w:ascii="Cambria" w:hAnsi="Cambria"/>
        </w:rPr>
        <w:t>Lecture: The Birth of Hip-Hop</w:t>
      </w:r>
    </w:p>
    <w:p w14:paraId="2C7EB362" w14:textId="19974F7B" w:rsidR="00B85FDC" w:rsidRPr="00E93FAE" w:rsidRDefault="00B85FDC" w:rsidP="001F2BD4">
      <w:pPr>
        <w:rPr>
          <w:rFonts w:ascii="Cambria" w:hAnsi="Cambria"/>
        </w:rPr>
      </w:pPr>
      <w:r w:rsidRPr="00E93FAE">
        <w:rPr>
          <w:rFonts w:ascii="Cambria" w:hAnsi="Cambria"/>
        </w:rPr>
        <w:t>Primary Sources</w:t>
      </w:r>
    </w:p>
    <w:p w14:paraId="688F3354" w14:textId="4E66BC28" w:rsidR="00B85FDC" w:rsidRPr="00E93FAE" w:rsidRDefault="00B85FDC" w:rsidP="001F2BD4">
      <w:pPr>
        <w:rPr>
          <w:rFonts w:ascii="Cambria" w:hAnsi="Cambria"/>
        </w:rPr>
      </w:pPr>
      <w:r w:rsidRPr="00E93FAE">
        <w:rPr>
          <w:rFonts w:ascii="Cambria" w:hAnsi="Cambria"/>
        </w:rPr>
        <w:tab/>
        <w:t>Spotify playlist “South Bronx and Early Hip-Hop”</w:t>
      </w:r>
    </w:p>
    <w:p w14:paraId="592EDB5C" w14:textId="75A23242" w:rsidR="00207947" w:rsidRPr="00E93FAE" w:rsidRDefault="00207947" w:rsidP="001F2BD4">
      <w:pPr>
        <w:rPr>
          <w:rFonts w:ascii="Cambria" w:hAnsi="Cambria"/>
        </w:rPr>
      </w:pPr>
      <w:r w:rsidRPr="00E93FAE">
        <w:rPr>
          <w:rFonts w:ascii="Cambria" w:hAnsi="Cambria"/>
        </w:rPr>
        <w:tab/>
        <w:t>Clips from early Hip-Hop music videos</w:t>
      </w:r>
    </w:p>
    <w:p w14:paraId="038E7039" w14:textId="528B77B2" w:rsidR="008B7B93" w:rsidRPr="00E93FAE" w:rsidRDefault="00FA3504" w:rsidP="001F2BD4">
      <w:pPr>
        <w:rPr>
          <w:rFonts w:ascii="Cambria" w:hAnsi="Cambria"/>
        </w:rPr>
      </w:pPr>
      <w:r>
        <w:rPr>
          <w:rFonts w:ascii="Cambria" w:hAnsi="Cambria"/>
        </w:rPr>
        <w:t>Secondary Source</w:t>
      </w:r>
    </w:p>
    <w:p w14:paraId="0A73DC81" w14:textId="0D8CB3B9" w:rsidR="008B7B93" w:rsidRPr="005343BE" w:rsidRDefault="008B7B93" w:rsidP="001311BD">
      <w:pPr>
        <w:rPr>
          <w:rFonts w:ascii="Cambria" w:hAnsi="Cambria"/>
        </w:rPr>
      </w:pPr>
      <w:r w:rsidRPr="00E93FAE">
        <w:rPr>
          <w:rFonts w:ascii="Cambria" w:hAnsi="Cambria"/>
        </w:rPr>
        <w:tab/>
      </w:r>
      <w:r w:rsidR="00AE0580">
        <w:rPr>
          <w:rFonts w:ascii="Cambria" w:hAnsi="Cambria"/>
        </w:rPr>
        <w:t xml:space="preserve">Tricia Rose, </w:t>
      </w:r>
      <w:r w:rsidR="00AE0580">
        <w:rPr>
          <w:rFonts w:ascii="Cambria" w:hAnsi="Cambria"/>
          <w:i/>
        </w:rPr>
        <w:t>Black Noise: Rap Music and Black Culture in Contemporary America</w:t>
      </w:r>
      <w:r w:rsidR="00AE0580">
        <w:rPr>
          <w:rFonts w:ascii="Cambria" w:hAnsi="Cambria"/>
        </w:rPr>
        <w:t>, Ch. 2</w:t>
      </w:r>
    </w:p>
    <w:p w14:paraId="76E820FC" w14:textId="77777777" w:rsidR="008B7B93" w:rsidRPr="00E93FAE" w:rsidRDefault="008B7B93" w:rsidP="001F2BD4">
      <w:pPr>
        <w:rPr>
          <w:rFonts w:ascii="Cambria" w:hAnsi="Cambria"/>
        </w:rPr>
      </w:pPr>
    </w:p>
    <w:p w14:paraId="50EEA332" w14:textId="65F2870F" w:rsidR="00C57D64" w:rsidRPr="00E93FAE" w:rsidRDefault="005A08DA" w:rsidP="001F2BD4">
      <w:pPr>
        <w:rPr>
          <w:rFonts w:ascii="Cambria" w:hAnsi="Cambria"/>
          <w:b/>
          <w:u w:val="single"/>
        </w:rPr>
      </w:pPr>
      <w:r>
        <w:rPr>
          <w:rFonts w:ascii="Cambria" w:hAnsi="Cambria"/>
          <w:b/>
          <w:u w:val="single"/>
        </w:rPr>
        <w:t xml:space="preserve">February 17 - </w:t>
      </w:r>
      <w:r w:rsidR="00C57D64" w:rsidRPr="00E93FAE">
        <w:rPr>
          <w:rFonts w:ascii="Cambria" w:hAnsi="Cambria"/>
          <w:b/>
          <w:u w:val="single"/>
        </w:rPr>
        <w:t>Week 5</w:t>
      </w:r>
    </w:p>
    <w:p w14:paraId="6DF78782" w14:textId="2AE1535E" w:rsidR="00C57D64" w:rsidRPr="00E93FAE" w:rsidRDefault="0077119F" w:rsidP="001F2BD4">
      <w:pPr>
        <w:rPr>
          <w:rFonts w:ascii="Cambria" w:hAnsi="Cambria"/>
        </w:rPr>
      </w:pPr>
      <w:r>
        <w:rPr>
          <w:rFonts w:ascii="Cambria" w:hAnsi="Cambria"/>
        </w:rPr>
        <w:t>Screening and Discussion</w:t>
      </w:r>
    </w:p>
    <w:p w14:paraId="34088481" w14:textId="5ED8F654" w:rsidR="00B85FDC" w:rsidRPr="00E93FAE" w:rsidRDefault="004A335D" w:rsidP="001F2BD4">
      <w:pPr>
        <w:rPr>
          <w:rFonts w:ascii="Cambria" w:hAnsi="Cambria"/>
        </w:rPr>
      </w:pPr>
      <w:r w:rsidRPr="00E93FAE">
        <w:rPr>
          <w:rFonts w:ascii="Cambria" w:hAnsi="Cambria"/>
        </w:rPr>
        <w:t>Primary Source</w:t>
      </w:r>
    </w:p>
    <w:p w14:paraId="0C9C3159" w14:textId="446EEA01" w:rsidR="000F103C" w:rsidRPr="00E93FAE" w:rsidRDefault="00B85FDC" w:rsidP="001F2BD4">
      <w:pPr>
        <w:rPr>
          <w:rFonts w:ascii="Cambria" w:hAnsi="Cambria"/>
        </w:rPr>
      </w:pPr>
      <w:r w:rsidRPr="00E93FAE">
        <w:rPr>
          <w:rFonts w:ascii="Cambria" w:hAnsi="Cambria"/>
        </w:rPr>
        <w:tab/>
      </w:r>
      <w:r w:rsidRPr="00E93FAE">
        <w:rPr>
          <w:rFonts w:ascii="Cambria" w:hAnsi="Cambria"/>
          <w:i/>
        </w:rPr>
        <w:t>Wild Style</w:t>
      </w:r>
      <w:r w:rsidRPr="00E93FAE">
        <w:rPr>
          <w:rFonts w:ascii="Cambria" w:hAnsi="Cambria"/>
        </w:rPr>
        <w:t xml:space="preserve"> (1982)</w:t>
      </w:r>
    </w:p>
    <w:p w14:paraId="0F9162FB" w14:textId="77777777" w:rsidR="004A335D" w:rsidRPr="00E93FAE" w:rsidRDefault="004A335D" w:rsidP="004A335D">
      <w:pPr>
        <w:rPr>
          <w:rFonts w:ascii="Cambria" w:hAnsi="Cambria"/>
        </w:rPr>
      </w:pPr>
      <w:r w:rsidRPr="00E93FAE">
        <w:rPr>
          <w:rFonts w:ascii="Cambria" w:hAnsi="Cambria"/>
        </w:rPr>
        <w:t>Secondary Source:</w:t>
      </w:r>
    </w:p>
    <w:p w14:paraId="578EF659" w14:textId="171B0567" w:rsidR="004A335D" w:rsidRPr="0031487C" w:rsidRDefault="0031487C" w:rsidP="001311BD">
      <w:pPr>
        <w:ind w:left="720"/>
        <w:rPr>
          <w:rFonts w:ascii="Cambria" w:hAnsi="Cambria"/>
        </w:rPr>
      </w:pPr>
      <w:r>
        <w:rPr>
          <w:rFonts w:ascii="Cambria" w:hAnsi="Cambria"/>
        </w:rPr>
        <w:t xml:space="preserve">Joe Austin, </w:t>
      </w:r>
      <w:r>
        <w:rPr>
          <w:rFonts w:ascii="Cambria" w:hAnsi="Cambria"/>
          <w:i/>
        </w:rPr>
        <w:t>Taking the Trai</w:t>
      </w:r>
      <w:r w:rsidR="002B6F36">
        <w:rPr>
          <w:rFonts w:ascii="Cambria" w:hAnsi="Cambria"/>
          <w:i/>
        </w:rPr>
        <w:t>n: How Graffiti Art Became an Urban Crisis in New York City</w:t>
      </w:r>
      <w:r w:rsidR="002B6F36" w:rsidRPr="002B6F36">
        <w:rPr>
          <w:rFonts w:ascii="Cambria" w:hAnsi="Cambria"/>
        </w:rPr>
        <w:t>, 75-107.</w:t>
      </w:r>
    </w:p>
    <w:p w14:paraId="6E13FB02" w14:textId="77777777" w:rsidR="004A335D" w:rsidRPr="00E93FAE" w:rsidRDefault="004A335D" w:rsidP="001F2BD4">
      <w:pPr>
        <w:rPr>
          <w:rFonts w:ascii="Cambria" w:hAnsi="Cambria"/>
        </w:rPr>
      </w:pPr>
    </w:p>
    <w:p w14:paraId="4839FEFC" w14:textId="0695E868" w:rsidR="00B85FDC" w:rsidRPr="00E93FAE" w:rsidRDefault="00B85FDC" w:rsidP="001F2BD4">
      <w:pPr>
        <w:rPr>
          <w:rFonts w:ascii="Cambria" w:hAnsi="Cambria"/>
          <w:b/>
          <w:u w:val="single"/>
        </w:rPr>
      </w:pPr>
      <w:r w:rsidRPr="00E93FAE">
        <w:rPr>
          <w:rFonts w:ascii="Cambria" w:hAnsi="Cambria"/>
          <w:b/>
          <w:u w:val="single"/>
        </w:rPr>
        <w:t>Unit II – Hardcore and the Suburbs of Los Angeles</w:t>
      </w:r>
    </w:p>
    <w:p w14:paraId="150534BF" w14:textId="243426FD" w:rsidR="00C57D64" w:rsidRPr="00E93FAE" w:rsidRDefault="005A08DA" w:rsidP="001F2BD4">
      <w:pPr>
        <w:rPr>
          <w:rFonts w:ascii="Cambria" w:hAnsi="Cambria"/>
          <w:b/>
          <w:u w:val="single"/>
        </w:rPr>
      </w:pPr>
      <w:r>
        <w:rPr>
          <w:rFonts w:ascii="Cambria" w:hAnsi="Cambria"/>
          <w:b/>
          <w:u w:val="single"/>
        </w:rPr>
        <w:t xml:space="preserve">February 24 - </w:t>
      </w:r>
      <w:r w:rsidR="00C57D64" w:rsidRPr="00E93FAE">
        <w:rPr>
          <w:rFonts w:ascii="Cambria" w:hAnsi="Cambria"/>
          <w:b/>
          <w:u w:val="single"/>
        </w:rPr>
        <w:t>Week 6</w:t>
      </w:r>
    </w:p>
    <w:p w14:paraId="681881E1" w14:textId="50AE1F35" w:rsidR="00B85FDC" w:rsidRPr="00E93FAE" w:rsidRDefault="00B85FDC" w:rsidP="001F2BD4">
      <w:pPr>
        <w:rPr>
          <w:rFonts w:ascii="Cambria" w:hAnsi="Cambria"/>
        </w:rPr>
      </w:pPr>
      <w:r w:rsidRPr="00E93FAE">
        <w:rPr>
          <w:rFonts w:ascii="Cambria" w:hAnsi="Cambria"/>
        </w:rPr>
        <w:t xml:space="preserve">Lecture: </w:t>
      </w:r>
      <w:r w:rsidR="00694D87" w:rsidRPr="00E93FAE">
        <w:rPr>
          <w:rFonts w:ascii="Cambria" w:hAnsi="Cambria"/>
        </w:rPr>
        <w:t xml:space="preserve">Postwar </w:t>
      </w:r>
      <w:r w:rsidRPr="00E93FAE">
        <w:rPr>
          <w:rFonts w:ascii="Cambria" w:hAnsi="Cambria"/>
        </w:rPr>
        <w:t>Suburban Los Angeles</w:t>
      </w:r>
    </w:p>
    <w:p w14:paraId="42F021E0" w14:textId="2E33371B" w:rsidR="00694D87" w:rsidRPr="00E93FAE" w:rsidRDefault="00694D87" w:rsidP="001F2BD4">
      <w:pPr>
        <w:rPr>
          <w:rFonts w:ascii="Cambria" w:hAnsi="Cambria"/>
        </w:rPr>
      </w:pPr>
      <w:r w:rsidRPr="00E93FAE">
        <w:rPr>
          <w:rFonts w:ascii="Cambria" w:hAnsi="Cambria"/>
        </w:rPr>
        <w:t>Primary Source</w:t>
      </w:r>
      <w:r w:rsidR="006459B5">
        <w:rPr>
          <w:rFonts w:ascii="Cambria" w:hAnsi="Cambria"/>
        </w:rPr>
        <w:t>s</w:t>
      </w:r>
    </w:p>
    <w:p w14:paraId="11505E40" w14:textId="7DD5C598" w:rsidR="00694D87" w:rsidRPr="00E93FAE" w:rsidRDefault="00694D87" w:rsidP="001F2BD4">
      <w:pPr>
        <w:rPr>
          <w:rFonts w:ascii="Cambria" w:hAnsi="Cambria"/>
        </w:rPr>
      </w:pPr>
      <w:r w:rsidRPr="00E93FAE">
        <w:rPr>
          <w:rFonts w:ascii="Cambria" w:hAnsi="Cambria"/>
        </w:rPr>
        <w:tab/>
        <w:t xml:space="preserve">Clips from </w:t>
      </w:r>
      <w:r w:rsidRPr="00E93FAE">
        <w:rPr>
          <w:rFonts w:ascii="Cambria" w:hAnsi="Cambria"/>
          <w:i/>
        </w:rPr>
        <w:t>Dragnet</w:t>
      </w:r>
      <w:r w:rsidRPr="00E93FAE">
        <w:rPr>
          <w:rFonts w:ascii="Cambria" w:hAnsi="Cambria"/>
        </w:rPr>
        <w:t xml:space="preserve"> and Film</w:t>
      </w:r>
      <w:r w:rsidR="006459B5">
        <w:rPr>
          <w:rFonts w:ascii="Cambria" w:hAnsi="Cambria"/>
        </w:rPr>
        <w:t>s</w:t>
      </w:r>
      <w:r w:rsidRPr="00E93FAE">
        <w:rPr>
          <w:rFonts w:ascii="Cambria" w:hAnsi="Cambria"/>
        </w:rPr>
        <w:t xml:space="preserve"> Noir</w:t>
      </w:r>
    </w:p>
    <w:p w14:paraId="798ECD16" w14:textId="09E07C9A" w:rsidR="00B85FDC" w:rsidRPr="00E93FAE" w:rsidRDefault="00B85FDC" w:rsidP="001F2BD4">
      <w:pPr>
        <w:rPr>
          <w:rFonts w:ascii="Cambria" w:hAnsi="Cambria"/>
        </w:rPr>
      </w:pPr>
      <w:r w:rsidRPr="00E93FAE">
        <w:rPr>
          <w:rFonts w:ascii="Cambria" w:hAnsi="Cambria"/>
        </w:rPr>
        <w:t>Secondary Source</w:t>
      </w:r>
    </w:p>
    <w:p w14:paraId="29B7C3D5" w14:textId="2E0EEC51" w:rsidR="00B85FDC" w:rsidRPr="00E93FAE" w:rsidRDefault="00B85FDC" w:rsidP="001311BD">
      <w:pPr>
        <w:ind w:left="720"/>
        <w:rPr>
          <w:rFonts w:ascii="Cambria" w:hAnsi="Cambria"/>
        </w:rPr>
      </w:pPr>
      <w:r w:rsidRPr="00E93FAE">
        <w:rPr>
          <w:rFonts w:ascii="Cambria" w:hAnsi="Cambria"/>
        </w:rPr>
        <w:t xml:space="preserve">Eric Avila, </w:t>
      </w:r>
      <w:r w:rsidRPr="00E93FAE">
        <w:rPr>
          <w:rFonts w:ascii="Cambria" w:hAnsi="Cambria"/>
          <w:i/>
        </w:rPr>
        <w:t>Popular Culture in the Age of White Flight: Fear and Fantasy in Los Suburban Angeles</w:t>
      </w:r>
      <w:r w:rsidRPr="00E93FAE">
        <w:rPr>
          <w:rFonts w:ascii="Cambria" w:hAnsi="Cambria"/>
        </w:rPr>
        <w:t xml:space="preserve">, </w:t>
      </w:r>
      <w:r w:rsidR="00694D87" w:rsidRPr="00E93FAE">
        <w:rPr>
          <w:rFonts w:ascii="Cambria" w:hAnsi="Cambria"/>
        </w:rPr>
        <w:t>Chapter 6 and Epilogue</w:t>
      </w:r>
    </w:p>
    <w:p w14:paraId="03C53A17" w14:textId="6BD1BBA4" w:rsidR="00C57D64" w:rsidRPr="00E93FAE" w:rsidRDefault="00B85FDC" w:rsidP="001F2BD4">
      <w:pPr>
        <w:rPr>
          <w:rFonts w:ascii="Cambria" w:hAnsi="Cambria"/>
        </w:rPr>
      </w:pPr>
      <w:r w:rsidRPr="00E93FAE">
        <w:rPr>
          <w:rFonts w:ascii="Cambria" w:hAnsi="Cambria"/>
        </w:rPr>
        <w:t>Early Hip-Hop Listening Test</w:t>
      </w:r>
    </w:p>
    <w:p w14:paraId="0F3B85F5" w14:textId="77777777" w:rsidR="00B85FDC" w:rsidRPr="00E93FAE" w:rsidRDefault="00B85FDC" w:rsidP="001F2BD4">
      <w:pPr>
        <w:rPr>
          <w:rFonts w:ascii="Cambria" w:hAnsi="Cambria"/>
        </w:rPr>
      </w:pPr>
    </w:p>
    <w:p w14:paraId="2AE492B2" w14:textId="7FC877E5" w:rsidR="00C57D64" w:rsidRPr="00E93FAE" w:rsidRDefault="005A08DA" w:rsidP="001F2BD4">
      <w:pPr>
        <w:rPr>
          <w:rFonts w:ascii="Cambria" w:hAnsi="Cambria"/>
          <w:b/>
          <w:u w:val="single"/>
        </w:rPr>
      </w:pPr>
      <w:r>
        <w:rPr>
          <w:rFonts w:ascii="Cambria" w:hAnsi="Cambria"/>
          <w:b/>
          <w:u w:val="single"/>
        </w:rPr>
        <w:t xml:space="preserve">March 3 - </w:t>
      </w:r>
      <w:r w:rsidR="00C57D64" w:rsidRPr="00E93FAE">
        <w:rPr>
          <w:rFonts w:ascii="Cambria" w:hAnsi="Cambria"/>
          <w:b/>
          <w:u w:val="single"/>
        </w:rPr>
        <w:t>Week 7</w:t>
      </w:r>
    </w:p>
    <w:p w14:paraId="41B5CE42" w14:textId="76B69BC1" w:rsidR="008B7B93" w:rsidRPr="00E93FAE" w:rsidRDefault="00953824" w:rsidP="001F2BD4">
      <w:pPr>
        <w:rPr>
          <w:rFonts w:ascii="Cambria" w:hAnsi="Cambria"/>
        </w:rPr>
      </w:pPr>
      <w:r w:rsidRPr="00E93FAE">
        <w:rPr>
          <w:rFonts w:ascii="Cambria" w:hAnsi="Cambria"/>
        </w:rPr>
        <w:t>Lecture: Punk and the Emergence of Hardcore</w:t>
      </w:r>
    </w:p>
    <w:p w14:paraId="56823CE3" w14:textId="4A159C2D" w:rsidR="008B7B93" w:rsidRPr="00E93FAE" w:rsidRDefault="008B7B93" w:rsidP="001F2BD4">
      <w:pPr>
        <w:rPr>
          <w:rFonts w:ascii="Cambria" w:hAnsi="Cambria"/>
        </w:rPr>
      </w:pPr>
      <w:r w:rsidRPr="00E93FAE">
        <w:rPr>
          <w:rFonts w:ascii="Cambria" w:hAnsi="Cambria"/>
        </w:rPr>
        <w:t>Primary Sources:</w:t>
      </w:r>
    </w:p>
    <w:p w14:paraId="5D66C161" w14:textId="25C6441F" w:rsidR="008B7B93" w:rsidRPr="00E93FAE" w:rsidRDefault="008B7B93" w:rsidP="001F2BD4">
      <w:pPr>
        <w:rPr>
          <w:rFonts w:ascii="Cambria" w:hAnsi="Cambria"/>
        </w:rPr>
      </w:pPr>
      <w:r w:rsidRPr="00E93FAE">
        <w:rPr>
          <w:rFonts w:ascii="Cambria" w:hAnsi="Cambria"/>
        </w:rPr>
        <w:tab/>
        <w:t>Spotify playlist “Hardcore Punk”</w:t>
      </w:r>
    </w:p>
    <w:p w14:paraId="010FBC05" w14:textId="2425E36A" w:rsidR="00953824" w:rsidRPr="00E93FAE" w:rsidRDefault="00953824" w:rsidP="001F2BD4">
      <w:pPr>
        <w:rPr>
          <w:rFonts w:ascii="Cambria" w:hAnsi="Cambria"/>
        </w:rPr>
      </w:pPr>
      <w:r w:rsidRPr="00E93FAE">
        <w:rPr>
          <w:rFonts w:ascii="Cambria" w:hAnsi="Cambria"/>
        </w:rPr>
        <w:t>Secondary Source</w:t>
      </w:r>
    </w:p>
    <w:p w14:paraId="24F9F482" w14:textId="013C801B" w:rsidR="00953824" w:rsidRPr="00E93FAE" w:rsidRDefault="00953824" w:rsidP="001F2BD4">
      <w:pPr>
        <w:rPr>
          <w:rFonts w:ascii="Cambria" w:hAnsi="Cambria"/>
        </w:rPr>
      </w:pPr>
      <w:r w:rsidRPr="00E93FAE">
        <w:rPr>
          <w:rFonts w:ascii="Cambria" w:hAnsi="Cambria"/>
        </w:rPr>
        <w:tab/>
      </w:r>
      <w:r w:rsidRPr="00E93FAE">
        <w:rPr>
          <w:rFonts w:ascii="Cambria" w:hAnsi="Cambria"/>
          <w:i/>
        </w:rPr>
        <w:t>American Hardcore</w:t>
      </w:r>
      <w:r w:rsidRPr="00E93FAE">
        <w:rPr>
          <w:rFonts w:ascii="Cambria" w:hAnsi="Cambria"/>
        </w:rPr>
        <w:t xml:space="preserve">, pp. </w:t>
      </w:r>
      <w:r w:rsidR="009556DE">
        <w:rPr>
          <w:rFonts w:ascii="Cambria" w:hAnsi="Cambria"/>
        </w:rPr>
        <w:t>80-132</w:t>
      </w:r>
    </w:p>
    <w:p w14:paraId="6BB81DD1" w14:textId="77777777" w:rsidR="00953824" w:rsidRPr="00E93FAE" w:rsidRDefault="00953824" w:rsidP="001F2BD4">
      <w:pPr>
        <w:rPr>
          <w:rFonts w:ascii="Cambria" w:hAnsi="Cambria"/>
        </w:rPr>
      </w:pPr>
    </w:p>
    <w:p w14:paraId="3F9D4894" w14:textId="48AC910A" w:rsidR="00C57D64" w:rsidRPr="00E93FAE" w:rsidRDefault="005A08DA" w:rsidP="001F2BD4">
      <w:pPr>
        <w:rPr>
          <w:rFonts w:ascii="Cambria" w:hAnsi="Cambria"/>
          <w:b/>
          <w:u w:val="single"/>
        </w:rPr>
      </w:pPr>
      <w:r>
        <w:rPr>
          <w:rFonts w:ascii="Cambria" w:hAnsi="Cambria"/>
          <w:b/>
          <w:u w:val="single"/>
        </w:rPr>
        <w:t xml:space="preserve">March 10 - </w:t>
      </w:r>
      <w:r w:rsidR="00C57D64" w:rsidRPr="00E93FAE">
        <w:rPr>
          <w:rFonts w:ascii="Cambria" w:hAnsi="Cambria"/>
          <w:b/>
          <w:u w:val="single"/>
        </w:rPr>
        <w:t>Week 8</w:t>
      </w:r>
      <w:r w:rsidR="008B7B93" w:rsidRPr="00E93FAE">
        <w:rPr>
          <w:rFonts w:ascii="Cambria" w:hAnsi="Cambria"/>
          <w:b/>
          <w:u w:val="single"/>
        </w:rPr>
        <w:t xml:space="preserve"> – Producing the Suburb</w:t>
      </w:r>
    </w:p>
    <w:p w14:paraId="637BD525" w14:textId="77777777" w:rsidR="00482DF3" w:rsidRDefault="00482DF3" w:rsidP="001F2BD4">
      <w:pPr>
        <w:rPr>
          <w:rFonts w:ascii="Cambria" w:hAnsi="Cambria"/>
        </w:rPr>
      </w:pPr>
      <w:r>
        <w:rPr>
          <w:rFonts w:ascii="Cambria" w:hAnsi="Cambria"/>
        </w:rPr>
        <w:t>Screening and Discussion</w:t>
      </w:r>
    </w:p>
    <w:p w14:paraId="17A05438" w14:textId="0A64D189" w:rsidR="008B7B93" w:rsidRPr="00E93FAE" w:rsidRDefault="005343BE" w:rsidP="001F2BD4">
      <w:pPr>
        <w:rPr>
          <w:rFonts w:ascii="Cambria" w:hAnsi="Cambria"/>
        </w:rPr>
      </w:pPr>
      <w:r>
        <w:rPr>
          <w:rFonts w:ascii="Cambria" w:hAnsi="Cambria"/>
        </w:rPr>
        <w:t>Primary Source</w:t>
      </w:r>
    </w:p>
    <w:p w14:paraId="1103F43B" w14:textId="7CCBA0E9" w:rsidR="008B7B93" w:rsidRPr="00E93FAE" w:rsidRDefault="008B7B93" w:rsidP="008B7B93">
      <w:pPr>
        <w:ind w:firstLine="720"/>
        <w:rPr>
          <w:rFonts w:ascii="Cambria" w:hAnsi="Cambria"/>
        </w:rPr>
      </w:pPr>
      <w:r w:rsidRPr="00E93FAE">
        <w:rPr>
          <w:rFonts w:ascii="Cambria" w:hAnsi="Cambria"/>
          <w:i/>
        </w:rPr>
        <w:lastRenderedPageBreak/>
        <w:t>The Decline of Western Civilization</w:t>
      </w:r>
      <w:r w:rsidRPr="00E93FAE">
        <w:rPr>
          <w:rFonts w:ascii="Cambria" w:hAnsi="Cambria"/>
        </w:rPr>
        <w:t xml:space="preserve"> (1981)</w:t>
      </w:r>
    </w:p>
    <w:p w14:paraId="0FF63A79" w14:textId="4A1E0F79" w:rsidR="00C57D64" w:rsidRPr="00E93FAE" w:rsidRDefault="008B7B93" w:rsidP="001F2BD4">
      <w:pPr>
        <w:rPr>
          <w:rFonts w:ascii="Cambria" w:hAnsi="Cambria"/>
        </w:rPr>
      </w:pPr>
      <w:r w:rsidRPr="00E93FAE">
        <w:rPr>
          <w:rFonts w:ascii="Cambria" w:hAnsi="Cambria"/>
        </w:rPr>
        <w:t>Secondary Source</w:t>
      </w:r>
    </w:p>
    <w:p w14:paraId="2AE9102B" w14:textId="3E5941C2" w:rsidR="008B7B93" w:rsidRPr="00482DF3" w:rsidRDefault="00C66B98" w:rsidP="001F2BD4">
      <w:pPr>
        <w:rPr>
          <w:rFonts w:ascii="Cambria" w:hAnsi="Cambria"/>
        </w:rPr>
      </w:pPr>
      <w:r>
        <w:rPr>
          <w:rFonts w:ascii="Cambria" w:hAnsi="Cambria"/>
        </w:rPr>
        <w:tab/>
        <w:t xml:space="preserve">Dewar </w:t>
      </w:r>
      <w:r w:rsidR="008B7B93" w:rsidRPr="00E93FAE">
        <w:rPr>
          <w:rFonts w:ascii="Cambria" w:hAnsi="Cambria"/>
        </w:rPr>
        <w:t xml:space="preserve">McLeod, </w:t>
      </w:r>
      <w:r w:rsidR="008B7B93" w:rsidRPr="00E93FAE">
        <w:rPr>
          <w:rFonts w:ascii="Cambria" w:hAnsi="Cambria"/>
          <w:i/>
        </w:rPr>
        <w:t>Kids of the Black Hole</w:t>
      </w:r>
      <w:r w:rsidR="009556DE">
        <w:rPr>
          <w:rFonts w:ascii="Cambria" w:hAnsi="Cambria"/>
        </w:rPr>
        <w:t>, Ch. 1 and Ch. 5</w:t>
      </w:r>
    </w:p>
    <w:p w14:paraId="1BD5F9C1" w14:textId="77777777" w:rsidR="004947A0" w:rsidRDefault="004947A0" w:rsidP="004947A0">
      <w:pPr>
        <w:rPr>
          <w:rFonts w:ascii="Cambria" w:hAnsi="Cambria"/>
        </w:rPr>
      </w:pPr>
      <w:r>
        <w:rPr>
          <w:rFonts w:ascii="Cambria" w:hAnsi="Cambria"/>
        </w:rPr>
        <w:t>Hardcore Listening Test</w:t>
      </w:r>
    </w:p>
    <w:p w14:paraId="582DA1CB" w14:textId="77777777" w:rsidR="009428F7" w:rsidRDefault="009428F7" w:rsidP="001F2BD4">
      <w:pPr>
        <w:rPr>
          <w:rFonts w:ascii="Cambria" w:hAnsi="Cambria"/>
        </w:rPr>
      </w:pPr>
    </w:p>
    <w:p w14:paraId="1F45086C" w14:textId="3D3BB809" w:rsidR="005A08DA" w:rsidRPr="005A08DA" w:rsidRDefault="005A08DA" w:rsidP="001F2BD4">
      <w:pPr>
        <w:rPr>
          <w:rFonts w:ascii="Cambria" w:hAnsi="Cambria"/>
          <w:b/>
        </w:rPr>
      </w:pPr>
      <w:r w:rsidRPr="005A08DA">
        <w:rPr>
          <w:rFonts w:ascii="Cambria" w:hAnsi="Cambria"/>
          <w:b/>
        </w:rPr>
        <w:t>SPRING BREAK MARCH 16-23</w:t>
      </w:r>
    </w:p>
    <w:p w14:paraId="3660DE44" w14:textId="77777777" w:rsidR="005A08DA" w:rsidRPr="00E93FAE" w:rsidRDefault="005A08DA" w:rsidP="001F2BD4">
      <w:pPr>
        <w:rPr>
          <w:rFonts w:ascii="Cambria" w:hAnsi="Cambria"/>
        </w:rPr>
      </w:pPr>
    </w:p>
    <w:p w14:paraId="69A4CFB2" w14:textId="5FD4BEBB" w:rsidR="009428F7" w:rsidRPr="00E93FAE" w:rsidRDefault="009428F7" w:rsidP="001F2BD4">
      <w:pPr>
        <w:rPr>
          <w:rFonts w:ascii="Cambria" w:hAnsi="Cambria"/>
          <w:b/>
          <w:u w:val="single"/>
        </w:rPr>
      </w:pPr>
      <w:r w:rsidRPr="00E93FAE">
        <w:rPr>
          <w:rFonts w:ascii="Cambria" w:hAnsi="Cambria"/>
          <w:b/>
          <w:u w:val="single"/>
        </w:rPr>
        <w:t>Unit III – Gangsta Rap and South Central Los Angeles</w:t>
      </w:r>
    </w:p>
    <w:p w14:paraId="20CC56B9" w14:textId="3710093C" w:rsidR="00C57D64" w:rsidRPr="00E93FAE" w:rsidRDefault="005A08DA" w:rsidP="001F2BD4">
      <w:pPr>
        <w:rPr>
          <w:rFonts w:ascii="Cambria" w:hAnsi="Cambria"/>
          <w:b/>
          <w:u w:val="single"/>
        </w:rPr>
      </w:pPr>
      <w:r>
        <w:rPr>
          <w:rFonts w:ascii="Cambria" w:hAnsi="Cambria"/>
          <w:b/>
          <w:u w:val="single"/>
        </w:rPr>
        <w:t xml:space="preserve">March 24 - </w:t>
      </w:r>
      <w:r w:rsidR="00C57D64" w:rsidRPr="00E93FAE">
        <w:rPr>
          <w:rFonts w:ascii="Cambria" w:hAnsi="Cambria"/>
          <w:b/>
          <w:u w:val="single"/>
        </w:rPr>
        <w:t>Week 9</w:t>
      </w:r>
    </w:p>
    <w:p w14:paraId="5A27AF2D" w14:textId="30D8B838" w:rsidR="00C57D64" w:rsidRPr="00E93FAE" w:rsidRDefault="009428F7" w:rsidP="001F2BD4">
      <w:pPr>
        <w:rPr>
          <w:rFonts w:ascii="Cambria" w:hAnsi="Cambria"/>
        </w:rPr>
      </w:pPr>
      <w:r w:rsidRPr="00E93FAE">
        <w:rPr>
          <w:rFonts w:ascii="Cambria" w:hAnsi="Cambria"/>
        </w:rPr>
        <w:t>Lecture</w:t>
      </w:r>
      <w:r w:rsidR="006459B5">
        <w:rPr>
          <w:rFonts w:ascii="Cambria" w:hAnsi="Cambria"/>
        </w:rPr>
        <w:t>:</w:t>
      </w:r>
      <w:r w:rsidRPr="00E93FAE">
        <w:rPr>
          <w:rFonts w:ascii="Cambria" w:hAnsi="Cambria"/>
        </w:rPr>
        <w:t xml:space="preserve"> </w:t>
      </w:r>
      <w:proofErr w:type="spellStart"/>
      <w:r w:rsidR="006459B5">
        <w:rPr>
          <w:rFonts w:ascii="Cambria" w:hAnsi="Cambria"/>
        </w:rPr>
        <w:t>Deindustrial</w:t>
      </w:r>
      <w:proofErr w:type="spellEnd"/>
      <w:r w:rsidR="006459B5">
        <w:rPr>
          <w:rFonts w:ascii="Cambria" w:hAnsi="Cambria"/>
        </w:rPr>
        <w:t xml:space="preserve"> </w:t>
      </w:r>
      <w:r w:rsidRPr="00E93FAE">
        <w:rPr>
          <w:rFonts w:ascii="Cambria" w:hAnsi="Cambria"/>
        </w:rPr>
        <w:t xml:space="preserve">Los Angeles </w:t>
      </w:r>
    </w:p>
    <w:p w14:paraId="5A7ECB61" w14:textId="766F0767" w:rsidR="009428F7" w:rsidRPr="00E93FAE" w:rsidRDefault="009428F7" w:rsidP="001F2BD4">
      <w:pPr>
        <w:rPr>
          <w:rFonts w:ascii="Cambria" w:hAnsi="Cambria"/>
        </w:rPr>
      </w:pPr>
      <w:r w:rsidRPr="00E93FAE">
        <w:rPr>
          <w:rFonts w:ascii="Cambria" w:hAnsi="Cambria"/>
        </w:rPr>
        <w:t>Primary Sources</w:t>
      </w:r>
    </w:p>
    <w:p w14:paraId="5B9C96B8" w14:textId="622B2AC1" w:rsidR="009428F7" w:rsidRPr="00E93FAE" w:rsidRDefault="009428F7" w:rsidP="001F2BD4">
      <w:pPr>
        <w:rPr>
          <w:rFonts w:ascii="Cambria" w:hAnsi="Cambria"/>
        </w:rPr>
      </w:pPr>
      <w:r w:rsidRPr="00E93FAE">
        <w:rPr>
          <w:rFonts w:ascii="Cambria" w:hAnsi="Cambria"/>
        </w:rPr>
        <w:tab/>
        <w:t xml:space="preserve">Clips from </w:t>
      </w:r>
      <w:r w:rsidRPr="00E93FAE">
        <w:rPr>
          <w:rFonts w:ascii="Cambria" w:hAnsi="Cambria"/>
          <w:i/>
        </w:rPr>
        <w:t xml:space="preserve">The Killer of Sheep </w:t>
      </w:r>
      <w:r w:rsidR="006459B5">
        <w:rPr>
          <w:rFonts w:ascii="Cambria" w:hAnsi="Cambria"/>
        </w:rPr>
        <w:t>(1977) and</w:t>
      </w:r>
      <w:r w:rsidRPr="00E93FAE">
        <w:rPr>
          <w:rFonts w:ascii="Cambria" w:hAnsi="Cambria"/>
        </w:rPr>
        <w:t xml:space="preserve"> </w:t>
      </w:r>
      <w:r w:rsidRPr="00E93FAE">
        <w:rPr>
          <w:rFonts w:ascii="Cambria" w:hAnsi="Cambria"/>
          <w:i/>
        </w:rPr>
        <w:t xml:space="preserve">Colors </w:t>
      </w:r>
      <w:r w:rsidRPr="00E93FAE">
        <w:rPr>
          <w:rFonts w:ascii="Cambria" w:hAnsi="Cambria"/>
        </w:rPr>
        <w:t>(1985)</w:t>
      </w:r>
    </w:p>
    <w:p w14:paraId="07BCACC7" w14:textId="77777777" w:rsidR="00164EDF" w:rsidRDefault="00164EDF" w:rsidP="00164EDF">
      <w:pPr>
        <w:rPr>
          <w:rFonts w:ascii="Cambria" w:hAnsi="Cambria"/>
        </w:rPr>
      </w:pPr>
      <w:r>
        <w:rPr>
          <w:rFonts w:ascii="Cambria" w:hAnsi="Cambria"/>
        </w:rPr>
        <w:t>Secondary Source</w:t>
      </w:r>
    </w:p>
    <w:p w14:paraId="7144629F" w14:textId="791E0F65" w:rsidR="009428F7" w:rsidRPr="00E93FAE" w:rsidRDefault="00164EDF" w:rsidP="001F2BD4">
      <w:pPr>
        <w:rPr>
          <w:rFonts w:ascii="Cambria" w:hAnsi="Cambria"/>
        </w:rPr>
      </w:pPr>
      <w:r>
        <w:rPr>
          <w:rFonts w:ascii="Cambria" w:hAnsi="Cambria"/>
        </w:rPr>
        <w:t xml:space="preserve">Mike Davis, </w:t>
      </w:r>
      <w:r>
        <w:rPr>
          <w:rFonts w:ascii="Cambria" w:hAnsi="Cambria"/>
          <w:i/>
        </w:rPr>
        <w:t>City of Quartz</w:t>
      </w:r>
      <w:r>
        <w:rPr>
          <w:rFonts w:ascii="Cambria" w:hAnsi="Cambria"/>
        </w:rPr>
        <w:t>, Ch. 4 “Fortress LA”</w:t>
      </w:r>
    </w:p>
    <w:p w14:paraId="48A8A42C" w14:textId="77777777" w:rsidR="0045685F" w:rsidRDefault="0045685F" w:rsidP="001F2BD4">
      <w:pPr>
        <w:rPr>
          <w:rFonts w:ascii="Cambria" w:hAnsi="Cambria"/>
          <w:b/>
          <w:u w:val="single"/>
        </w:rPr>
      </w:pPr>
    </w:p>
    <w:p w14:paraId="040E94B8" w14:textId="14368429" w:rsidR="00C57D64" w:rsidRPr="00E93FAE" w:rsidRDefault="005A08DA" w:rsidP="001F2BD4">
      <w:pPr>
        <w:rPr>
          <w:rFonts w:ascii="Cambria" w:hAnsi="Cambria"/>
          <w:b/>
          <w:u w:val="single"/>
        </w:rPr>
      </w:pPr>
      <w:r>
        <w:rPr>
          <w:rFonts w:ascii="Cambria" w:hAnsi="Cambria"/>
          <w:b/>
          <w:u w:val="single"/>
        </w:rPr>
        <w:t xml:space="preserve">March 31 - </w:t>
      </w:r>
      <w:r w:rsidR="00C57D64" w:rsidRPr="00E93FAE">
        <w:rPr>
          <w:rFonts w:ascii="Cambria" w:hAnsi="Cambria"/>
          <w:b/>
          <w:u w:val="single"/>
        </w:rPr>
        <w:t>Week 10</w:t>
      </w:r>
    </w:p>
    <w:p w14:paraId="3E6C152F" w14:textId="2B7421D4" w:rsidR="00C57D64" w:rsidRPr="00E93FAE" w:rsidRDefault="00AE3DFA" w:rsidP="001F2BD4">
      <w:pPr>
        <w:rPr>
          <w:rFonts w:ascii="Cambria" w:hAnsi="Cambria"/>
        </w:rPr>
      </w:pPr>
      <w:r>
        <w:rPr>
          <w:rFonts w:ascii="Cambria" w:hAnsi="Cambria"/>
        </w:rPr>
        <w:t>Lecture: West Coast Hip-Hop and Gangsta Rap</w:t>
      </w:r>
    </w:p>
    <w:p w14:paraId="782BCBAF" w14:textId="175660F9" w:rsidR="009428F7" w:rsidRPr="00E93FAE" w:rsidRDefault="00EE1CCA" w:rsidP="001F2BD4">
      <w:pPr>
        <w:rPr>
          <w:rFonts w:ascii="Cambria" w:hAnsi="Cambria"/>
        </w:rPr>
      </w:pPr>
      <w:r>
        <w:rPr>
          <w:rFonts w:ascii="Cambria" w:hAnsi="Cambria"/>
        </w:rPr>
        <w:t>Primary Sources</w:t>
      </w:r>
    </w:p>
    <w:p w14:paraId="4331EE83" w14:textId="66A2F383" w:rsidR="009428F7" w:rsidRDefault="009428F7" w:rsidP="001F2BD4">
      <w:pPr>
        <w:rPr>
          <w:rFonts w:ascii="Cambria" w:hAnsi="Cambria"/>
        </w:rPr>
      </w:pPr>
      <w:r w:rsidRPr="00E93FAE">
        <w:rPr>
          <w:rFonts w:ascii="Cambria" w:hAnsi="Cambria"/>
        </w:rPr>
        <w:tab/>
        <w:t>Spotify playlist “Gangsta Rap”</w:t>
      </w:r>
    </w:p>
    <w:p w14:paraId="1464DE4E" w14:textId="547C419D" w:rsidR="009428F7" w:rsidRDefault="00EE1CCA" w:rsidP="001F2BD4">
      <w:pPr>
        <w:rPr>
          <w:rFonts w:ascii="Cambria" w:hAnsi="Cambria"/>
        </w:rPr>
      </w:pPr>
      <w:r>
        <w:rPr>
          <w:rFonts w:ascii="Cambria" w:hAnsi="Cambria"/>
        </w:rPr>
        <w:tab/>
        <w:t>Nelson George, “Gangsta Attitude” and “Niggas With Attitude”</w:t>
      </w:r>
    </w:p>
    <w:p w14:paraId="3DEE115B" w14:textId="77777777" w:rsidR="00EE1CCA" w:rsidRPr="00E93FAE" w:rsidRDefault="00EE1CCA" w:rsidP="001F2BD4">
      <w:pPr>
        <w:rPr>
          <w:rFonts w:ascii="Cambria" w:hAnsi="Cambria"/>
        </w:rPr>
      </w:pPr>
    </w:p>
    <w:p w14:paraId="5F572B67" w14:textId="366D2523" w:rsidR="00C57D64" w:rsidRPr="00E93FAE" w:rsidRDefault="005A08DA" w:rsidP="001F2BD4">
      <w:pPr>
        <w:rPr>
          <w:rFonts w:ascii="Cambria" w:hAnsi="Cambria"/>
          <w:b/>
          <w:u w:val="single"/>
        </w:rPr>
      </w:pPr>
      <w:r>
        <w:rPr>
          <w:rFonts w:ascii="Cambria" w:hAnsi="Cambria"/>
          <w:b/>
          <w:u w:val="single"/>
        </w:rPr>
        <w:t xml:space="preserve">April 7 - </w:t>
      </w:r>
      <w:r w:rsidR="00C57D64" w:rsidRPr="00E93FAE">
        <w:rPr>
          <w:rFonts w:ascii="Cambria" w:hAnsi="Cambria"/>
          <w:b/>
          <w:u w:val="single"/>
        </w:rPr>
        <w:t>Week 11</w:t>
      </w:r>
    </w:p>
    <w:p w14:paraId="72EB160D" w14:textId="3FB9F3C6" w:rsidR="00D66416" w:rsidRDefault="00D66416" w:rsidP="001F2BD4">
      <w:pPr>
        <w:rPr>
          <w:rFonts w:ascii="Cambria" w:hAnsi="Cambria"/>
        </w:rPr>
      </w:pPr>
      <w:r>
        <w:rPr>
          <w:rFonts w:ascii="Cambria" w:hAnsi="Cambria"/>
        </w:rPr>
        <w:t>Screening and Discussion</w:t>
      </w:r>
    </w:p>
    <w:p w14:paraId="2E28EC9B" w14:textId="1067BA9E" w:rsidR="00C57D64" w:rsidRPr="00E93FAE" w:rsidRDefault="005343BE" w:rsidP="001F2BD4">
      <w:pPr>
        <w:rPr>
          <w:rFonts w:ascii="Cambria" w:hAnsi="Cambria"/>
        </w:rPr>
      </w:pPr>
      <w:r>
        <w:rPr>
          <w:rFonts w:ascii="Cambria" w:hAnsi="Cambria"/>
        </w:rPr>
        <w:t>Primary Sources</w:t>
      </w:r>
    </w:p>
    <w:p w14:paraId="244CD5A1" w14:textId="7799FE0B" w:rsidR="0035056B" w:rsidRDefault="0035056B" w:rsidP="001F2BD4">
      <w:pPr>
        <w:rPr>
          <w:rFonts w:ascii="Cambria" w:hAnsi="Cambria"/>
        </w:rPr>
      </w:pPr>
      <w:r w:rsidRPr="00E93FAE">
        <w:rPr>
          <w:rFonts w:ascii="Cambria" w:hAnsi="Cambria"/>
        </w:rPr>
        <w:tab/>
        <w:t xml:space="preserve">Gangsta Rap </w:t>
      </w:r>
      <w:r w:rsidR="00810D2F" w:rsidRPr="00E93FAE">
        <w:rPr>
          <w:rFonts w:ascii="Cambria" w:hAnsi="Cambria"/>
        </w:rPr>
        <w:t>music video montage</w:t>
      </w:r>
    </w:p>
    <w:p w14:paraId="21428A79" w14:textId="3FC6A431" w:rsidR="00AE3DFA" w:rsidRDefault="00AE3DFA" w:rsidP="001F2BD4">
      <w:pPr>
        <w:rPr>
          <w:rFonts w:ascii="Cambria" w:hAnsi="Cambria"/>
        </w:rPr>
      </w:pPr>
      <w:r>
        <w:rPr>
          <w:rFonts w:ascii="Cambria" w:hAnsi="Cambria"/>
        </w:rPr>
        <w:t>Secondary Source</w:t>
      </w:r>
    </w:p>
    <w:p w14:paraId="10C7103D" w14:textId="198498E9" w:rsidR="00AE3DFA" w:rsidRPr="00E93FAE" w:rsidRDefault="004B5822" w:rsidP="001311BD">
      <w:pPr>
        <w:ind w:left="720"/>
        <w:rPr>
          <w:rFonts w:ascii="Cambria" w:hAnsi="Cambria"/>
        </w:rPr>
      </w:pPr>
      <w:proofErr w:type="spellStart"/>
      <w:r>
        <w:rPr>
          <w:rFonts w:ascii="Cambria" w:hAnsi="Cambria"/>
        </w:rPr>
        <w:t>Eithne</w:t>
      </w:r>
      <w:proofErr w:type="spellEnd"/>
      <w:r>
        <w:rPr>
          <w:rFonts w:ascii="Cambria" w:hAnsi="Cambria"/>
        </w:rPr>
        <w:t xml:space="preserve"> Quinn, </w:t>
      </w:r>
      <w:proofErr w:type="spellStart"/>
      <w:r>
        <w:rPr>
          <w:rFonts w:ascii="Cambria" w:hAnsi="Cambria"/>
          <w:i/>
        </w:rPr>
        <w:t>Nuthin</w:t>
      </w:r>
      <w:proofErr w:type="spellEnd"/>
      <w:r>
        <w:rPr>
          <w:rFonts w:ascii="Cambria" w:hAnsi="Cambria"/>
          <w:i/>
        </w:rPr>
        <w:t xml:space="preserve">’ but a “G” </w:t>
      </w:r>
      <w:proofErr w:type="spellStart"/>
      <w:r>
        <w:rPr>
          <w:rFonts w:ascii="Cambria" w:hAnsi="Cambria"/>
          <w:i/>
        </w:rPr>
        <w:t>Thang</w:t>
      </w:r>
      <w:proofErr w:type="spellEnd"/>
      <w:r>
        <w:rPr>
          <w:rFonts w:ascii="Cambria" w:hAnsi="Cambria"/>
          <w:i/>
        </w:rPr>
        <w:t>: The Culture and Commerce of Gangsta Rap</w:t>
      </w:r>
      <w:r>
        <w:rPr>
          <w:rFonts w:ascii="Cambria" w:hAnsi="Cambria"/>
        </w:rPr>
        <w:t>, Ch. 4 “Straight Outta Compton: Ghetto Discourses and the Geographies of Gangsta”</w:t>
      </w:r>
    </w:p>
    <w:p w14:paraId="179C0D2E" w14:textId="27532F32" w:rsidR="0030762D" w:rsidRPr="00225E87" w:rsidRDefault="004947A0" w:rsidP="001F2BD4">
      <w:pPr>
        <w:rPr>
          <w:rFonts w:ascii="Cambria" w:hAnsi="Cambria"/>
          <w:b/>
        </w:rPr>
      </w:pPr>
      <w:r w:rsidRPr="00225E87">
        <w:rPr>
          <w:rFonts w:ascii="Cambria" w:hAnsi="Cambria"/>
          <w:b/>
        </w:rPr>
        <w:t xml:space="preserve">Gangsta Rap </w:t>
      </w:r>
      <w:r w:rsidR="00225E87" w:rsidRPr="00225E87">
        <w:rPr>
          <w:rFonts w:ascii="Cambria" w:hAnsi="Cambria"/>
          <w:b/>
        </w:rPr>
        <w:t>Listening</w:t>
      </w:r>
      <w:r w:rsidRPr="00225E87">
        <w:rPr>
          <w:rFonts w:ascii="Cambria" w:hAnsi="Cambria"/>
          <w:b/>
        </w:rPr>
        <w:t xml:space="preserve"> Test</w:t>
      </w:r>
    </w:p>
    <w:p w14:paraId="0A779B1A" w14:textId="77777777" w:rsidR="004947A0" w:rsidRDefault="004947A0" w:rsidP="001F2BD4">
      <w:pPr>
        <w:rPr>
          <w:rFonts w:ascii="Cambria" w:hAnsi="Cambria"/>
          <w:b/>
          <w:u w:val="single"/>
        </w:rPr>
      </w:pPr>
    </w:p>
    <w:p w14:paraId="12ACA7AB" w14:textId="51FE314F" w:rsidR="00BC6F85" w:rsidRPr="00E93FAE" w:rsidRDefault="00BC6F85" w:rsidP="001F2BD4">
      <w:pPr>
        <w:rPr>
          <w:rFonts w:ascii="Cambria" w:hAnsi="Cambria"/>
          <w:b/>
          <w:u w:val="single"/>
        </w:rPr>
      </w:pPr>
      <w:r w:rsidRPr="00E93FAE">
        <w:rPr>
          <w:rFonts w:ascii="Cambria" w:hAnsi="Cambria"/>
          <w:b/>
          <w:u w:val="single"/>
        </w:rPr>
        <w:t>Unit IV – Seattle and Grunge</w:t>
      </w:r>
    </w:p>
    <w:p w14:paraId="569DA05A" w14:textId="0A78E793" w:rsidR="00C57D64" w:rsidRPr="00E93FAE" w:rsidRDefault="005A08DA" w:rsidP="001F2BD4">
      <w:pPr>
        <w:rPr>
          <w:rFonts w:ascii="Cambria" w:hAnsi="Cambria"/>
          <w:b/>
          <w:u w:val="single"/>
        </w:rPr>
      </w:pPr>
      <w:r>
        <w:rPr>
          <w:rFonts w:ascii="Cambria" w:hAnsi="Cambria"/>
          <w:b/>
          <w:u w:val="single"/>
        </w:rPr>
        <w:t xml:space="preserve">April 14 - </w:t>
      </w:r>
      <w:r w:rsidR="00C57D64" w:rsidRPr="00E93FAE">
        <w:rPr>
          <w:rFonts w:ascii="Cambria" w:hAnsi="Cambria"/>
          <w:b/>
          <w:u w:val="single"/>
        </w:rPr>
        <w:t>Week 12</w:t>
      </w:r>
    </w:p>
    <w:p w14:paraId="781D80B9" w14:textId="68A1967F" w:rsidR="00C57D64" w:rsidRPr="00E93FAE" w:rsidRDefault="00BC6F85" w:rsidP="001F2BD4">
      <w:pPr>
        <w:rPr>
          <w:rFonts w:ascii="Cambria" w:hAnsi="Cambria"/>
        </w:rPr>
      </w:pPr>
      <w:r w:rsidRPr="00E93FAE">
        <w:rPr>
          <w:rFonts w:ascii="Cambria" w:hAnsi="Cambria"/>
        </w:rPr>
        <w:t>Lecture: The History of Seattle</w:t>
      </w:r>
      <w:r w:rsidR="0030762D" w:rsidRPr="00E93FAE">
        <w:rPr>
          <w:rFonts w:ascii="Cambria" w:hAnsi="Cambria"/>
        </w:rPr>
        <w:t xml:space="preserve"> and Its Environs</w:t>
      </w:r>
    </w:p>
    <w:p w14:paraId="1FB6748D" w14:textId="3BAE5E15" w:rsidR="00BC6F85" w:rsidRPr="00E93FAE" w:rsidRDefault="00BC6F85" w:rsidP="001F2BD4">
      <w:pPr>
        <w:rPr>
          <w:rFonts w:ascii="Cambria" w:hAnsi="Cambria"/>
        </w:rPr>
      </w:pPr>
      <w:r w:rsidRPr="00E93FAE">
        <w:rPr>
          <w:rFonts w:ascii="Cambria" w:hAnsi="Cambria"/>
        </w:rPr>
        <w:t>Primary Source:</w:t>
      </w:r>
    </w:p>
    <w:p w14:paraId="2B5C2911" w14:textId="345D5C02" w:rsidR="00BC6F85" w:rsidRPr="00E93FAE" w:rsidRDefault="005343BE" w:rsidP="001F2BD4">
      <w:pPr>
        <w:rPr>
          <w:rFonts w:ascii="Cambria" w:hAnsi="Cambria"/>
        </w:rPr>
      </w:pPr>
      <w:r>
        <w:rPr>
          <w:rFonts w:ascii="Cambria" w:hAnsi="Cambria"/>
        </w:rPr>
        <w:t>Secondary Source</w:t>
      </w:r>
    </w:p>
    <w:p w14:paraId="0DCBABA5" w14:textId="2ADE3041" w:rsidR="00520D5D" w:rsidRDefault="00520D5D" w:rsidP="00520D5D">
      <w:pPr>
        <w:ind w:left="720"/>
        <w:rPr>
          <w:rFonts w:ascii="Cambria" w:hAnsi="Cambria"/>
        </w:rPr>
      </w:pPr>
      <w:r>
        <w:rPr>
          <w:rFonts w:ascii="Cambria" w:hAnsi="Cambria"/>
        </w:rPr>
        <w:t xml:space="preserve">Experience Music Project, “Nirvana and the Rise of the Northwest </w:t>
      </w:r>
      <w:r>
        <w:rPr>
          <w:rFonts w:ascii="Cambria" w:hAnsi="Cambria"/>
        </w:rPr>
        <w:br/>
        <w:t xml:space="preserve">Underground,” POP </w:t>
      </w:r>
    </w:p>
    <w:p w14:paraId="02CA8F62" w14:textId="598486F2" w:rsidR="00D66416" w:rsidRDefault="00520D5D" w:rsidP="00520D5D">
      <w:pPr>
        <w:ind w:firstLine="720"/>
        <w:rPr>
          <w:rFonts w:ascii="Cambria" w:hAnsi="Cambria"/>
        </w:rPr>
      </w:pPr>
      <w:r>
        <w:rPr>
          <w:rFonts w:ascii="Cambria" w:hAnsi="Cambria"/>
        </w:rPr>
        <w:t>Conference 2010</w:t>
      </w:r>
    </w:p>
    <w:p w14:paraId="4C39DFFC" w14:textId="6734C871" w:rsidR="00520D5D" w:rsidRPr="00E93FAE" w:rsidRDefault="00520D5D" w:rsidP="00FF4569">
      <w:pPr>
        <w:ind w:left="720"/>
        <w:rPr>
          <w:rFonts w:ascii="Cambria" w:hAnsi="Cambria"/>
        </w:rPr>
      </w:pPr>
      <w:r w:rsidRPr="00520D5D">
        <w:rPr>
          <w:rFonts w:ascii="Cambria" w:hAnsi="Cambria"/>
        </w:rPr>
        <w:t>https://itunes.apple.com/us/podcast/nirvana-rise-northwest-</w:t>
      </w:r>
      <w:r w:rsidR="00FF4569">
        <w:rPr>
          <w:rFonts w:ascii="Cambria" w:hAnsi="Cambria"/>
        </w:rPr>
        <w:t>u</w:t>
      </w:r>
      <w:bookmarkStart w:id="0" w:name="_GoBack"/>
      <w:bookmarkEnd w:id="0"/>
      <w:r w:rsidRPr="00520D5D">
        <w:rPr>
          <w:rFonts w:ascii="Cambria" w:hAnsi="Cambria"/>
        </w:rPr>
        <w:t>nderground/id431416237?i=92905054&amp;mt=2</w:t>
      </w:r>
    </w:p>
    <w:p w14:paraId="66936EBC" w14:textId="77777777" w:rsidR="0030762D" w:rsidRPr="00E93FAE" w:rsidRDefault="0030762D" w:rsidP="001F2BD4">
      <w:pPr>
        <w:rPr>
          <w:rFonts w:ascii="Cambria" w:hAnsi="Cambria"/>
          <w:b/>
          <w:u w:val="single"/>
        </w:rPr>
      </w:pPr>
    </w:p>
    <w:p w14:paraId="181904B9" w14:textId="71484CC6" w:rsidR="00C57D64" w:rsidRPr="00E93FAE" w:rsidRDefault="005A08DA" w:rsidP="001F2BD4">
      <w:pPr>
        <w:rPr>
          <w:rFonts w:ascii="Cambria" w:hAnsi="Cambria"/>
          <w:b/>
          <w:u w:val="single"/>
        </w:rPr>
      </w:pPr>
      <w:r>
        <w:rPr>
          <w:rFonts w:ascii="Cambria" w:hAnsi="Cambria"/>
          <w:b/>
          <w:u w:val="single"/>
        </w:rPr>
        <w:t xml:space="preserve">April 21 - </w:t>
      </w:r>
      <w:r w:rsidR="00C57D64" w:rsidRPr="00E93FAE">
        <w:rPr>
          <w:rFonts w:ascii="Cambria" w:hAnsi="Cambria"/>
          <w:b/>
          <w:u w:val="single"/>
        </w:rPr>
        <w:t>Week 13</w:t>
      </w:r>
    </w:p>
    <w:p w14:paraId="12D6EF99" w14:textId="6482A96A" w:rsidR="00C57D64" w:rsidRPr="00E93FAE" w:rsidRDefault="0035056B" w:rsidP="001F2BD4">
      <w:pPr>
        <w:rPr>
          <w:rFonts w:ascii="Cambria" w:hAnsi="Cambria"/>
        </w:rPr>
      </w:pPr>
      <w:r w:rsidRPr="00E93FAE">
        <w:rPr>
          <w:rFonts w:ascii="Cambria" w:hAnsi="Cambria"/>
        </w:rPr>
        <w:t>Primary Sources</w:t>
      </w:r>
    </w:p>
    <w:p w14:paraId="39400CAF" w14:textId="3D9B9BE0" w:rsidR="0035056B" w:rsidRPr="00E93FAE" w:rsidRDefault="0035056B" w:rsidP="001F2BD4">
      <w:pPr>
        <w:rPr>
          <w:rFonts w:ascii="Cambria" w:hAnsi="Cambria"/>
        </w:rPr>
      </w:pPr>
      <w:r w:rsidRPr="00E93FAE">
        <w:rPr>
          <w:rFonts w:ascii="Cambria" w:hAnsi="Cambria"/>
        </w:rPr>
        <w:tab/>
        <w:t>Spot</w:t>
      </w:r>
      <w:r w:rsidR="00225E87">
        <w:rPr>
          <w:rFonts w:ascii="Cambria" w:hAnsi="Cambria"/>
        </w:rPr>
        <w:t>i</w:t>
      </w:r>
      <w:r w:rsidRPr="00E93FAE">
        <w:rPr>
          <w:rFonts w:ascii="Cambria" w:hAnsi="Cambria"/>
        </w:rPr>
        <w:t>fy playlist  “Grunge”</w:t>
      </w:r>
    </w:p>
    <w:p w14:paraId="01D56B36" w14:textId="5AEEC7CF" w:rsidR="00D61B2F" w:rsidRPr="00E93FAE" w:rsidRDefault="00D61B2F" w:rsidP="001F2BD4">
      <w:pPr>
        <w:rPr>
          <w:rFonts w:ascii="Cambria" w:hAnsi="Cambria"/>
        </w:rPr>
      </w:pPr>
      <w:r w:rsidRPr="00E93FAE">
        <w:rPr>
          <w:rFonts w:ascii="Cambria" w:hAnsi="Cambria"/>
        </w:rPr>
        <w:t>Secondary Sources</w:t>
      </w:r>
    </w:p>
    <w:p w14:paraId="3B9158D8" w14:textId="77777777" w:rsidR="003F1C08" w:rsidRDefault="003F1C08" w:rsidP="003F1C08">
      <w:pPr>
        <w:ind w:firstLine="720"/>
        <w:rPr>
          <w:rFonts w:ascii="Cambria" w:hAnsi="Cambria"/>
        </w:rPr>
      </w:pPr>
      <w:r>
        <w:rPr>
          <w:rFonts w:ascii="Cambria" w:hAnsi="Cambria"/>
        </w:rPr>
        <w:t xml:space="preserve">Ryan </w:t>
      </w:r>
      <w:proofErr w:type="gramStart"/>
      <w:r>
        <w:rPr>
          <w:rFonts w:ascii="Cambria" w:hAnsi="Cambria"/>
        </w:rPr>
        <w:t>Moore,</w:t>
      </w:r>
      <w:proofErr w:type="gramEnd"/>
      <w:r>
        <w:rPr>
          <w:rFonts w:ascii="Cambria" w:hAnsi="Cambria"/>
        </w:rPr>
        <w:t xml:space="preserve"> </w:t>
      </w:r>
      <w:r>
        <w:rPr>
          <w:rFonts w:ascii="Cambria" w:hAnsi="Cambria"/>
          <w:i/>
        </w:rPr>
        <w:t>Smells Like Teen Spirit: Youth Culture and Social Crisis</w:t>
      </w:r>
      <w:r>
        <w:rPr>
          <w:rFonts w:ascii="Cambria" w:hAnsi="Cambria"/>
        </w:rPr>
        <w:t xml:space="preserve">, Ch. 4 </w:t>
      </w:r>
    </w:p>
    <w:p w14:paraId="163648BE" w14:textId="520A3CAC" w:rsidR="003F1C08" w:rsidRPr="00F61DB5" w:rsidRDefault="003F1C08" w:rsidP="003F1C08">
      <w:pPr>
        <w:ind w:firstLine="720"/>
        <w:rPr>
          <w:rFonts w:ascii="Cambria" w:hAnsi="Cambria"/>
        </w:rPr>
      </w:pPr>
      <w:r>
        <w:rPr>
          <w:rFonts w:ascii="Cambria" w:hAnsi="Cambria"/>
        </w:rPr>
        <w:lastRenderedPageBreak/>
        <w:t>“Young, Gifted, and Slack”</w:t>
      </w:r>
    </w:p>
    <w:p w14:paraId="737E9A35" w14:textId="761ABC6F" w:rsidR="00D61B2F" w:rsidRPr="00E93FAE" w:rsidRDefault="00D61B2F" w:rsidP="003F1C08">
      <w:pPr>
        <w:ind w:firstLine="720"/>
        <w:rPr>
          <w:rFonts w:ascii="Cambria" w:hAnsi="Cambria"/>
        </w:rPr>
      </w:pPr>
      <w:r w:rsidRPr="00E93FAE">
        <w:rPr>
          <w:rFonts w:ascii="Cambria" w:hAnsi="Cambria"/>
        </w:rPr>
        <w:t xml:space="preserve">Michael </w:t>
      </w:r>
      <w:proofErr w:type="spellStart"/>
      <w:r w:rsidRPr="00E93FAE">
        <w:rPr>
          <w:rFonts w:ascii="Cambria" w:hAnsi="Cambria"/>
        </w:rPr>
        <w:t>Azzerrad</w:t>
      </w:r>
      <w:proofErr w:type="spellEnd"/>
      <w:r w:rsidRPr="00E93FAE">
        <w:rPr>
          <w:rFonts w:ascii="Cambria" w:hAnsi="Cambria"/>
        </w:rPr>
        <w:t xml:space="preserve">, </w:t>
      </w:r>
      <w:r w:rsidRPr="00E93FAE">
        <w:rPr>
          <w:rFonts w:ascii="Cambria" w:hAnsi="Cambria"/>
          <w:i/>
        </w:rPr>
        <w:t>Our Band Could Be Your Life</w:t>
      </w:r>
      <w:r w:rsidR="00D32C01">
        <w:rPr>
          <w:rFonts w:ascii="Cambria" w:hAnsi="Cambria"/>
        </w:rPr>
        <w:t>, Ch. 12 “</w:t>
      </w:r>
      <w:proofErr w:type="spellStart"/>
      <w:r w:rsidR="00D32C01">
        <w:rPr>
          <w:rFonts w:ascii="Cambria" w:hAnsi="Cambria"/>
        </w:rPr>
        <w:t>Mudhoney</w:t>
      </w:r>
      <w:proofErr w:type="spellEnd"/>
      <w:r w:rsidR="00D32C01">
        <w:rPr>
          <w:rFonts w:ascii="Cambria" w:hAnsi="Cambria"/>
        </w:rPr>
        <w:t>”</w:t>
      </w:r>
    </w:p>
    <w:p w14:paraId="7B738E8D" w14:textId="77777777" w:rsidR="0035056B" w:rsidRPr="00E93FAE" w:rsidRDefault="0035056B" w:rsidP="001F2BD4">
      <w:pPr>
        <w:rPr>
          <w:rFonts w:ascii="Cambria" w:hAnsi="Cambria"/>
        </w:rPr>
      </w:pPr>
    </w:p>
    <w:p w14:paraId="0AB97986" w14:textId="7DB62B0E" w:rsidR="00C57D64" w:rsidRPr="00E93FAE" w:rsidRDefault="005A08DA" w:rsidP="001F2BD4">
      <w:pPr>
        <w:rPr>
          <w:rFonts w:ascii="Cambria" w:hAnsi="Cambria"/>
          <w:b/>
          <w:u w:val="single"/>
        </w:rPr>
      </w:pPr>
      <w:r>
        <w:rPr>
          <w:rFonts w:ascii="Cambria" w:hAnsi="Cambria"/>
          <w:b/>
          <w:u w:val="single"/>
        </w:rPr>
        <w:t xml:space="preserve">April 28 - </w:t>
      </w:r>
      <w:r w:rsidR="00C57D64" w:rsidRPr="00E93FAE">
        <w:rPr>
          <w:rFonts w:ascii="Cambria" w:hAnsi="Cambria"/>
          <w:b/>
          <w:u w:val="single"/>
        </w:rPr>
        <w:t>Week 14</w:t>
      </w:r>
    </w:p>
    <w:p w14:paraId="0877AF5F" w14:textId="1EEF7C5C" w:rsidR="00C57D64" w:rsidRPr="00E93FAE" w:rsidRDefault="005343BE" w:rsidP="001F2BD4">
      <w:pPr>
        <w:rPr>
          <w:rFonts w:ascii="Cambria" w:hAnsi="Cambria"/>
        </w:rPr>
      </w:pPr>
      <w:r>
        <w:rPr>
          <w:rFonts w:ascii="Cambria" w:hAnsi="Cambria"/>
        </w:rPr>
        <w:t>Primary Source</w:t>
      </w:r>
      <w:r w:rsidR="0030762D" w:rsidRPr="00E93FAE">
        <w:rPr>
          <w:rFonts w:ascii="Cambria" w:hAnsi="Cambria"/>
        </w:rPr>
        <w:t xml:space="preserve"> </w:t>
      </w:r>
    </w:p>
    <w:p w14:paraId="58B25BFA" w14:textId="2A324BD2" w:rsidR="0030762D" w:rsidRPr="00E93FAE" w:rsidRDefault="0030762D" w:rsidP="001F2BD4">
      <w:pPr>
        <w:rPr>
          <w:rFonts w:ascii="Cambria" w:hAnsi="Cambria"/>
        </w:rPr>
      </w:pPr>
      <w:r w:rsidRPr="00E93FAE">
        <w:rPr>
          <w:rFonts w:ascii="Cambria" w:hAnsi="Cambria"/>
        </w:rPr>
        <w:tab/>
      </w:r>
      <w:r w:rsidRPr="00E93FAE">
        <w:rPr>
          <w:rFonts w:ascii="Cambria" w:hAnsi="Cambria"/>
          <w:i/>
        </w:rPr>
        <w:t>Hype!</w:t>
      </w:r>
      <w:r w:rsidRPr="00E93FAE">
        <w:rPr>
          <w:rFonts w:ascii="Cambria" w:hAnsi="Cambria"/>
        </w:rPr>
        <w:t xml:space="preserve"> (1996)</w:t>
      </w:r>
    </w:p>
    <w:p w14:paraId="3E6D5BFC" w14:textId="25B299CF" w:rsidR="00D47689" w:rsidRPr="00E93FAE" w:rsidRDefault="00D47689" w:rsidP="001F2BD4">
      <w:pPr>
        <w:rPr>
          <w:rFonts w:ascii="Cambria" w:hAnsi="Cambria"/>
        </w:rPr>
      </w:pPr>
      <w:r w:rsidRPr="00E93FAE">
        <w:rPr>
          <w:rFonts w:ascii="Cambria" w:hAnsi="Cambria"/>
        </w:rPr>
        <w:t>Secondary Source</w:t>
      </w:r>
    </w:p>
    <w:p w14:paraId="52F59FF2" w14:textId="77777777" w:rsidR="00520D5D" w:rsidRDefault="00D47689" w:rsidP="001F2BD4">
      <w:pPr>
        <w:rPr>
          <w:rFonts w:ascii="Cambria" w:hAnsi="Cambria"/>
        </w:rPr>
      </w:pPr>
      <w:r w:rsidRPr="00E93FAE">
        <w:rPr>
          <w:rFonts w:ascii="Cambria" w:hAnsi="Cambria"/>
        </w:rPr>
        <w:tab/>
        <w:t xml:space="preserve">Mark Yam, </w:t>
      </w:r>
      <w:r w:rsidRPr="00E93FAE">
        <w:rPr>
          <w:rFonts w:ascii="Cambria" w:hAnsi="Cambria"/>
          <w:i/>
        </w:rPr>
        <w:t>Everybody Loves Our Town: An Oral History of Grunge</w:t>
      </w:r>
      <w:r w:rsidR="00520D5D">
        <w:rPr>
          <w:rFonts w:ascii="Cambria" w:hAnsi="Cambria"/>
        </w:rPr>
        <w:t xml:space="preserve">, pp. </w:t>
      </w:r>
      <w:proofErr w:type="spellStart"/>
      <w:r w:rsidR="00520D5D">
        <w:rPr>
          <w:rFonts w:ascii="Cambria" w:hAnsi="Cambria"/>
        </w:rPr>
        <w:t>Chs</w:t>
      </w:r>
      <w:proofErr w:type="spellEnd"/>
      <w:r w:rsidR="00520D5D">
        <w:rPr>
          <w:rFonts w:ascii="Cambria" w:hAnsi="Cambria"/>
        </w:rPr>
        <w:t xml:space="preserve">. 3, </w:t>
      </w:r>
    </w:p>
    <w:p w14:paraId="046EB216" w14:textId="3405D9F0" w:rsidR="00D47689" w:rsidRPr="00E93FAE" w:rsidRDefault="00520D5D" w:rsidP="00520D5D">
      <w:pPr>
        <w:ind w:firstLine="720"/>
        <w:rPr>
          <w:rFonts w:ascii="Cambria" w:hAnsi="Cambria"/>
        </w:rPr>
      </w:pPr>
      <w:r>
        <w:rPr>
          <w:rFonts w:ascii="Cambria" w:hAnsi="Cambria"/>
        </w:rPr>
        <w:t>14, 26, 30, 31, and 46</w:t>
      </w:r>
    </w:p>
    <w:p w14:paraId="410C0C05" w14:textId="64A9619B" w:rsidR="0030762D" w:rsidRPr="00225E87" w:rsidRDefault="004947A0" w:rsidP="001F2BD4">
      <w:pPr>
        <w:rPr>
          <w:rFonts w:ascii="Cambria" w:hAnsi="Cambria"/>
          <w:b/>
        </w:rPr>
      </w:pPr>
      <w:r w:rsidRPr="00225E87">
        <w:rPr>
          <w:rFonts w:ascii="Cambria" w:hAnsi="Cambria"/>
          <w:b/>
        </w:rPr>
        <w:t>Grunge Listening Test</w:t>
      </w:r>
    </w:p>
    <w:p w14:paraId="06CC3F69" w14:textId="77777777" w:rsidR="004947A0" w:rsidRPr="00E93FAE" w:rsidRDefault="004947A0" w:rsidP="001F2BD4">
      <w:pPr>
        <w:rPr>
          <w:rFonts w:ascii="Cambria" w:hAnsi="Cambria"/>
        </w:rPr>
      </w:pPr>
    </w:p>
    <w:p w14:paraId="14273419" w14:textId="62F6A410" w:rsidR="005A08DA" w:rsidRPr="005A08DA" w:rsidRDefault="005A08DA" w:rsidP="001F2BD4">
      <w:pPr>
        <w:rPr>
          <w:rFonts w:ascii="Cambria" w:hAnsi="Cambria"/>
          <w:b/>
          <w:u w:val="single"/>
        </w:rPr>
      </w:pPr>
      <w:r w:rsidRPr="005A08DA">
        <w:rPr>
          <w:rFonts w:ascii="Cambria" w:hAnsi="Cambria"/>
          <w:b/>
          <w:u w:val="single"/>
        </w:rPr>
        <w:t>May 5 – Week 15</w:t>
      </w:r>
    </w:p>
    <w:p w14:paraId="2B00ED6E" w14:textId="77777777" w:rsidR="005A08DA" w:rsidRPr="005A08DA" w:rsidRDefault="005A08DA" w:rsidP="001F2BD4">
      <w:pPr>
        <w:rPr>
          <w:rFonts w:ascii="Cambria" w:hAnsi="Cambria"/>
          <w:b/>
        </w:rPr>
      </w:pPr>
    </w:p>
    <w:sectPr w:rsidR="005A08DA" w:rsidRPr="005A08DA" w:rsidSect="005343F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80FC85" w14:textId="77777777" w:rsidR="008226C1" w:rsidRDefault="008226C1" w:rsidP="00622DD4">
      <w:r>
        <w:separator/>
      </w:r>
    </w:p>
  </w:endnote>
  <w:endnote w:type="continuationSeparator" w:id="0">
    <w:p w14:paraId="7E0F15F4" w14:textId="77777777" w:rsidR="008226C1" w:rsidRDefault="008226C1" w:rsidP="00622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322078" w14:textId="77777777" w:rsidR="008226C1" w:rsidRDefault="008226C1" w:rsidP="00622DD4">
      <w:r>
        <w:separator/>
      </w:r>
    </w:p>
  </w:footnote>
  <w:footnote w:type="continuationSeparator" w:id="0">
    <w:p w14:paraId="0CF64E09" w14:textId="77777777" w:rsidR="008226C1" w:rsidRDefault="008226C1" w:rsidP="00622D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BD4"/>
    <w:rsid w:val="00010AFD"/>
    <w:rsid w:val="000A44A2"/>
    <w:rsid w:val="000E3846"/>
    <w:rsid w:val="000F103C"/>
    <w:rsid w:val="001311BD"/>
    <w:rsid w:val="00164106"/>
    <w:rsid w:val="00164EDF"/>
    <w:rsid w:val="001819BF"/>
    <w:rsid w:val="001F2BD4"/>
    <w:rsid w:val="00207947"/>
    <w:rsid w:val="002204C1"/>
    <w:rsid w:val="00225E87"/>
    <w:rsid w:val="0024023A"/>
    <w:rsid w:val="0025376F"/>
    <w:rsid w:val="002B5CA3"/>
    <w:rsid w:val="002B6F36"/>
    <w:rsid w:val="0030762D"/>
    <w:rsid w:val="0031487C"/>
    <w:rsid w:val="00336293"/>
    <w:rsid w:val="0035056B"/>
    <w:rsid w:val="003F1C08"/>
    <w:rsid w:val="0045685F"/>
    <w:rsid w:val="004608A9"/>
    <w:rsid w:val="00482DF3"/>
    <w:rsid w:val="004947A0"/>
    <w:rsid w:val="004A335D"/>
    <w:rsid w:val="004B5822"/>
    <w:rsid w:val="004C65E6"/>
    <w:rsid w:val="004D5234"/>
    <w:rsid w:val="00520D5D"/>
    <w:rsid w:val="005343BE"/>
    <w:rsid w:val="005343F0"/>
    <w:rsid w:val="0055417B"/>
    <w:rsid w:val="005865F2"/>
    <w:rsid w:val="005960D8"/>
    <w:rsid w:val="005A08DA"/>
    <w:rsid w:val="005B2855"/>
    <w:rsid w:val="005B402C"/>
    <w:rsid w:val="00622DD4"/>
    <w:rsid w:val="006459B5"/>
    <w:rsid w:val="00652E4F"/>
    <w:rsid w:val="00694D87"/>
    <w:rsid w:val="0077119F"/>
    <w:rsid w:val="00810D2F"/>
    <w:rsid w:val="00814346"/>
    <w:rsid w:val="008226C1"/>
    <w:rsid w:val="00860AA3"/>
    <w:rsid w:val="008B7B93"/>
    <w:rsid w:val="00901A46"/>
    <w:rsid w:val="009428F7"/>
    <w:rsid w:val="00944D58"/>
    <w:rsid w:val="00953824"/>
    <w:rsid w:val="009556DE"/>
    <w:rsid w:val="00974959"/>
    <w:rsid w:val="0099474C"/>
    <w:rsid w:val="00994897"/>
    <w:rsid w:val="00A0434B"/>
    <w:rsid w:val="00A15A1E"/>
    <w:rsid w:val="00AE0580"/>
    <w:rsid w:val="00AE3DFA"/>
    <w:rsid w:val="00B1239A"/>
    <w:rsid w:val="00B85FDC"/>
    <w:rsid w:val="00BB3B11"/>
    <w:rsid w:val="00BC69A9"/>
    <w:rsid w:val="00BC6F85"/>
    <w:rsid w:val="00BE5AB6"/>
    <w:rsid w:val="00C05014"/>
    <w:rsid w:val="00C33BFA"/>
    <w:rsid w:val="00C57D64"/>
    <w:rsid w:val="00C66B98"/>
    <w:rsid w:val="00D32C01"/>
    <w:rsid w:val="00D47689"/>
    <w:rsid w:val="00D61B2F"/>
    <w:rsid w:val="00D66416"/>
    <w:rsid w:val="00E102BA"/>
    <w:rsid w:val="00E93FAE"/>
    <w:rsid w:val="00EC3A54"/>
    <w:rsid w:val="00EE1CCA"/>
    <w:rsid w:val="00FA3504"/>
    <w:rsid w:val="00FF45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BFB5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2BD4"/>
    <w:rPr>
      <w:color w:val="0000FF" w:themeColor="hyperlink"/>
      <w:u w:val="single"/>
    </w:rPr>
  </w:style>
  <w:style w:type="paragraph" w:styleId="Header">
    <w:name w:val="header"/>
    <w:basedOn w:val="Normal"/>
    <w:link w:val="HeaderChar"/>
    <w:uiPriority w:val="99"/>
    <w:unhideWhenUsed/>
    <w:rsid w:val="00622DD4"/>
    <w:pPr>
      <w:tabs>
        <w:tab w:val="center" w:pos="4320"/>
        <w:tab w:val="right" w:pos="8640"/>
      </w:tabs>
    </w:pPr>
  </w:style>
  <w:style w:type="character" w:customStyle="1" w:styleId="HeaderChar">
    <w:name w:val="Header Char"/>
    <w:basedOn w:val="DefaultParagraphFont"/>
    <w:link w:val="Header"/>
    <w:uiPriority w:val="99"/>
    <w:rsid w:val="00622DD4"/>
  </w:style>
  <w:style w:type="paragraph" w:styleId="Footer">
    <w:name w:val="footer"/>
    <w:basedOn w:val="Normal"/>
    <w:link w:val="FooterChar"/>
    <w:uiPriority w:val="99"/>
    <w:unhideWhenUsed/>
    <w:rsid w:val="00622DD4"/>
    <w:pPr>
      <w:tabs>
        <w:tab w:val="center" w:pos="4320"/>
        <w:tab w:val="right" w:pos="8640"/>
      </w:tabs>
    </w:pPr>
  </w:style>
  <w:style w:type="character" w:customStyle="1" w:styleId="FooterChar">
    <w:name w:val="Footer Char"/>
    <w:basedOn w:val="DefaultParagraphFont"/>
    <w:link w:val="Footer"/>
    <w:uiPriority w:val="99"/>
    <w:rsid w:val="00622DD4"/>
  </w:style>
  <w:style w:type="paragraph" w:styleId="NoSpacing">
    <w:name w:val="No Spacing"/>
    <w:uiPriority w:val="1"/>
    <w:qFormat/>
    <w:rsid w:val="00E102BA"/>
  </w:style>
  <w:style w:type="table" w:styleId="TableGrid">
    <w:name w:val="Table Grid"/>
    <w:basedOn w:val="TableNormal"/>
    <w:uiPriority w:val="59"/>
    <w:rsid w:val="002204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2BD4"/>
    <w:rPr>
      <w:color w:val="0000FF" w:themeColor="hyperlink"/>
      <w:u w:val="single"/>
    </w:rPr>
  </w:style>
  <w:style w:type="paragraph" w:styleId="Header">
    <w:name w:val="header"/>
    <w:basedOn w:val="Normal"/>
    <w:link w:val="HeaderChar"/>
    <w:uiPriority w:val="99"/>
    <w:unhideWhenUsed/>
    <w:rsid w:val="00622DD4"/>
    <w:pPr>
      <w:tabs>
        <w:tab w:val="center" w:pos="4320"/>
        <w:tab w:val="right" w:pos="8640"/>
      </w:tabs>
    </w:pPr>
  </w:style>
  <w:style w:type="character" w:customStyle="1" w:styleId="HeaderChar">
    <w:name w:val="Header Char"/>
    <w:basedOn w:val="DefaultParagraphFont"/>
    <w:link w:val="Header"/>
    <w:uiPriority w:val="99"/>
    <w:rsid w:val="00622DD4"/>
  </w:style>
  <w:style w:type="paragraph" w:styleId="Footer">
    <w:name w:val="footer"/>
    <w:basedOn w:val="Normal"/>
    <w:link w:val="FooterChar"/>
    <w:uiPriority w:val="99"/>
    <w:unhideWhenUsed/>
    <w:rsid w:val="00622DD4"/>
    <w:pPr>
      <w:tabs>
        <w:tab w:val="center" w:pos="4320"/>
        <w:tab w:val="right" w:pos="8640"/>
      </w:tabs>
    </w:pPr>
  </w:style>
  <w:style w:type="character" w:customStyle="1" w:styleId="FooterChar">
    <w:name w:val="Footer Char"/>
    <w:basedOn w:val="DefaultParagraphFont"/>
    <w:link w:val="Footer"/>
    <w:uiPriority w:val="99"/>
    <w:rsid w:val="00622DD4"/>
  </w:style>
  <w:style w:type="paragraph" w:styleId="NoSpacing">
    <w:name w:val="No Spacing"/>
    <w:uiPriority w:val="1"/>
    <w:qFormat/>
    <w:rsid w:val="00E102BA"/>
  </w:style>
  <w:style w:type="table" w:styleId="TableGrid">
    <w:name w:val="Table Grid"/>
    <w:basedOn w:val="TableNormal"/>
    <w:uiPriority w:val="59"/>
    <w:rsid w:val="002204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0936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moodle.njit.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riis@njit.edu/973-596-3379"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elforganizedseminar.files.wordpress.com/2011/07/lefebvre_produc" TargetMode="External"/><Relationship Id="rId5" Type="http://schemas.openxmlformats.org/officeDocument/2006/relationships/footnotes" Target="footnotes.xml"/><Relationship Id="rId10" Type="http://schemas.openxmlformats.org/officeDocument/2006/relationships/hyperlink" Target="http://www.njit.edu/counseling/services/disabilities.php" TargetMode="External"/><Relationship Id="rId4" Type="http://schemas.openxmlformats.org/officeDocument/2006/relationships/webSettings" Target="webSettings.xml"/><Relationship Id="rId9" Type="http://schemas.openxmlformats.org/officeDocument/2006/relationships/hyperlink" Target="http://www.njit.edu/academics/honorcode.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1506</Words>
  <Characters>8588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  Riismandel</dc:creator>
  <cp:lastModifiedBy>Administrator</cp:lastModifiedBy>
  <cp:revision>2</cp:revision>
  <cp:lastPrinted>2014-01-15T21:06:00Z</cp:lastPrinted>
  <dcterms:created xsi:type="dcterms:W3CDTF">2014-04-02T17:45:00Z</dcterms:created>
  <dcterms:modified xsi:type="dcterms:W3CDTF">2014-04-02T17:45:00Z</dcterms:modified>
</cp:coreProperties>
</file>